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CD17" w14:textId="17CD1C1F" w:rsidR="00BA3AAB" w:rsidRPr="00DE07A5" w:rsidRDefault="00BA3AAB" w:rsidP="00CD6A50">
      <w:pPr>
        <w:keepNext/>
        <w:keepLines/>
        <w:spacing w:before="120"/>
        <w:outlineLvl w:val="0"/>
        <w:rPr>
          <w:rFonts w:ascii="Times New Roman" w:eastAsiaTheme="majorEastAsia" w:hAnsi="Times New Roman" w:cs="Times New Roman"/>
          <w:b/>
          <w:sz w:val="32"/>
          <w:szCs w:val="32"/>
        </w:rPr>
      </w:pPr>
      <w:r w:rsidRPr="00DE07A5">
        <w:rPr>
          <w:rFonts w:ascii="Times New Roman" w:eastAsiaTheme="majorEastAsia" w:hAnsi="Times New Roman" w:cs="Times New Roman"/>
          <w:b/>
          <w:sz w:val="32"/>
          <w:szCs w:val="32"/>
        </w:rPr>
        <w:t xml:space="preserve">Kallelse till </w:t>
      </w:r>
      <w:r w:rsidR="006B304A" w:rsidRPr="00DE07A5">
        <w:rPr>
          <w:rFonts w:ascii="Times New Roman" w:eastAsiaTheme="majorEastAsia" w:hAnsi="Times New Roman" w:cs="Times New Roman"/>
          <w:b/>
          <w:sz w:val="32"/>
          <w:szCs w:val="32"/>
        </w:rPr>
        <w:t xml:space="preserve">extra </w:t>
      </w:r>
      <w:r w:rsidR="001B1E59" w:rsidRPr="00DE07A5">
        <w:rPr>
          <w:rFonts w:ascii="Times New Roman" w:eastAsiaTheme="majorEastAsia" w:hAnsi="Times New Roman" w:cs="Times New Roman"/>
          <w:b/>
          <w:sz w:val="32"/>
          <w:szCs w:val="32"/>
        </w:rPr>
        <w:t>bolags</w:t>
      </w:r>
      <w:r w:rsidR="006B304A" w:rsidRPr="00DE07A5">
        <w:rPr>
          <w:rFonts w:ascii="Times New Roman" w:eastAsiaTheme="majorEastAsia" w:hAnsi="Times New Roman" w:cs="Times New Roman"/>
          <w:b/>
          <w:sz w:val="32"/>
          <w:szCs w:val="32"/>
        </w:rPr>
        <w:t>stämma</w:t>
      </w:r>
      <w:r w:rsidRPr="00DE07A5">
        <w:rPr>
          <w:rFonts w:ascii="Times New Roman" w:eastAsiaTheme="majorEastAsia" w:hAnsi="Times New Roman" w:cs="Times New Roman"/>
          <w:b/>
          <w:sz w:val="32"/>
          <w:szCs w:val="32"/>
        </w:rPr>
        <w:t xml:space="preserve"> i </w:t>
      </w:r>
      <w:bookmarkStart w:id="0" w:name="_Hlk131351762"/>
      <w:r w:rsidR="00691497" w:rsidRPr="00DE07A5">
        <w:rPr>
          <w:rFonts w:ascii="Times New Roman" w:eastAsiaTheme="majorEastAsia" w:hAnsi="Times New Roman" w:cs="Times New Roman"/>
          <w:b/>
          <w:sz w:val="32"/>
          <w:szCs w:val="32"/>
        </w:rPr>
        <w:t>Trifilon AB</w:t>
      </w:r>
      <w:bookmarkEnd w:id="0"/>
    </w:p>
    <w:p w14:paraId="6F2CD2C1" w14:textId="77777777" w:rsidR="00BA3AAB" w:rsidRPr="00DE07A5" w:rsidRDefault="00BA3AAB" w:rsidP="00CD6A50">
      <w:pPr>
        <w:pStyle w:val="Ingress"/>
        <w:rPr>
          <w:rFonts w:ascii="Times New Roman" w:hAnsi="Times New Roman" w:cs="Times New Roman"/>
          <w:color w:val="auto"/>
          <w:sz w:val="22"/>
          <w:szCs w:val="22"/>
          <w:lang w:val="sv-SE"/>
        </w:rPr>
      </w:pPr>
    </w:p>
    <w:p w14:paraId="40D227C9" w14:textId="4EECEEE2" w:rsidR="009D1809" w:rsidRPr="00DE07A5" w:rsidRDefault="00BA3AAB" w:rsidP="00F15295">
      <w:pPr>
        <w:rPr>
          <w:rFonts w:ascii="Times New Roman" w:eastAsia="MS PMincho" w:hAnsi="Times New Roman" w:cs="Times New Roman"/>
          <w:sz w:val="22"/>
          <w:szCs w:val="22"/>
          <w:lang w:eastAsia="en-GB" w:bidi="en-GB"/>
        </w:rPr>
      </w:pPr>
      <w:r w:rsidRPr="00DE07A5">
        <w:rPr>
          <w:rFonts w:ascii="Times New Roman" w:hAnsi="Times New Roman" w:cs="Times New Roman"/>
          <w:sz w:val="22"/>
          <w:szCs w:val="22"/>
          <w:lang w:eastAsia="en-GB" w:bidi="en-GB"/>
        </w:rPr>
        <w:t xml:space="preserve">Aktieägarna i </w:t>
      </w:r>
      <w:r w:rsidR="00691497" w:rsidRPr="00DE07A5">
        <w:rPr>
          <w:rFonts w:ascii="Times New Roman" w:hAnsi="Times New Roman" w:cs="Times New Roman"/>
          <w:sz w:val="22"/>
          <w:szCs w:val="22"/>
          <w:lang w:eastAsia="en-GB" w:bidi="en-GB"/>
        </w:rPr>
        <w:t>Trifilon AB</w:t>
      </w:r>
      <w:r w:rsidRPr="00DE07A5">
        <w:rPr>
          <w:rFonts w:ascii="Times New Roman" w:hAnsi="Times New Roman" w:cs="Times New Roman"/>
          <w:sz w:val="22"/>
          <w:szCs w:val="22"/>
          <w:lang w:eastAsia="en-GB" w:bidi="en-GB"/>
        </w:rPr>
        <w:t xml:space="preserve">, org.nr </w:t>
      </w:r>
      <w:bookmarkStart w:id="1" w:name="_Hlk131351800"/>
      <w:r w:rsidR="00691497" w:rsidRPr="00DE07A5">
        <w:rPr>
          <w:rFonts w:ascii="Times New Roman" w:hAnsi="Times New Roman" w:cs="Times New Roman"/>
          <w:sz w:val="22"/>
          <w:szCs w:val="22"/>
          <w:lang w:eastAsia="en-GB" w:bidi="en-GB"/>
        </w:rPr>
        <w:t>556886-3053</w:t>
      </w:r>
      <w:bookmarkEnd w:id="1"/>
      <w:r w:rsidRPr="00DE07A5">
        <w:rPr>
          <w:rFonts w:ascii="Times New Roman" w:hAnsi="Times New Roman" w:cs="Times New Roman"/>
          <w:sz w:val="22"/>
          <w:szCs w:val="22"/>
          <w:lang w:eastAsia="en-GB" w:bidi="en-GB"/>
        </w:rPr>
        <w:t>, ("</w:t>
      </w:r>
      <w:r w:rsidRPr="00DE07A5">
        <w:rPr>
          <w:rFonts w:ascii="Times New Roman" w:hAnsi="Times New Roman" w:cs="Times New Roman"/>
          <w:b/>
          <w:sz w:val="22"/>
          <w:szCs w:val="22"/>
          <w:lang w:eastAsia="en-GB" w:bidi="en-GB"/>
        </w:rPr>
        <w:t>Bolaget</w:t>
      </w:r>
      <w:r w:rsidRPr="00DE07A5">
        <w:rPr>
          <w:rFonts w:ascii="Times New Roman" w:hAnsi="Times New Roman" w:cs="Times New Roman"/>
          <w:sz w:val="22"/>
          <w:szCs w:val="22"/>
          <w:lang w:eastAsia="en-GB" w:bidi="en-GB"/>
        </w:rPr>
        <w:t xml:space="preserve">") kallas härmed till </w:t>
      </w:r>
      <w:r w:rsidR="00A96184" w:rsidRPr="00DE07A5">
        <w:rPr>
          <w:rFonts w:ascii="Times New Roman" w:hAnsi="Times New Roman" w:cs="Times New Roman"/>
          <w:sz w:val="22"/>
          <w:szCs w:val="22"/>
          <w:lang w:eastAsia="en-GB" w:bidi="en-GB"/>
        </w:rPr>
        <w:t>extra bolagsstämma</w:t>
      </w:r>
      <w:r w:rsidRPr="00DE07A5">
        <w:rPr>
          <w:rFonts w:ascii="Times New Roman" w:hAnsi="Times New Roman" w:cs="Times New Roman"/>
          <w:sz w:val="22"/>
          <w:szCs w:val="22"/>
          <w:lang w:eastAsia="en-GB" w:bidi="en-GB"/>
        </w:rPr>
        <w:t xml:space="preserve"> </w:t>
      </w:r>
      <w:r w:rsidR="003C0144">
        <w:rPr>
          <w:rFonts w:ascii="Times New Roman" w:hAnsi="Times New Roman" w:cs="Times New Roman"/>
          <w:sz w:val="22"/>
          <w:szCs w:val="22"/>
          <w:lang w:eastAsia="en-GB" w:bidi="en-GB"/>
        </w:rPr>
        <w:t xml:space="preserve">tisdagen den </w:t>
      </w:r>
      <w:r w:rsidR="00303A47" w:rsidRPr="00DE07A5">
        <w:rPr>
          <w:rFonts w:ascii="Times New Roman" w:hAnsi="Times New Roman" w:cs="Times New Roman"/>
          <w:sz w:val="22"/>
          <w:szCs w:val="22"/>
          <w:lang w:eastAsia="en-GB" w:bidi="en-GB"/>
        </w:rPr>
        <w:t>2</w:t>
      </w:r>
      <w:r w:rsidR="005C096E" w:rsidRPr="00DE07A5">
        <w:rPr>
          <w:rFonts w:ascii="Times New Roman" w:hAnsi="Times New Roman" w:cs="Times New Roman"/>
          <w:sz w:val="22"/>
          <w:szCs w:val="22"/>
          <w:lang w:eastAsia="en-GB" w:bidi="en-GB"/>
        </w:rPr>
        <w:t> </w:t>
      </w:r>
      <w:r w:rsidR="00303A47" w:rsidRPr="00DE07A5">
        <w:rPr>
          <w:rFonts w:ascii="Times New Roman" w:hAnsi="Times New Roman" w:cs="Times New Roman"/>
          <w:sz w:val="22"/>
          <w:szCs w:val="22"/>
          <w:lang w:eastAsia="en-GB" w:bidi="en-GB"/>
        </w:rPr>
        <w:t>maj</w:t>
      </w:r>
      <w:r w:rsidR="00691497" w:rsidRPr="00DE07A5">
        <w:rPr>
          <w:rFonts w:ascii="Times New Roman" w:hAnsi="Times New Roman" w:cs="Times New Roman"/>
          <w:sz w:val="22"/>
          <w:szCs w:val="22"/>
          <w:lang w:eastAsia="en-GB" w:bidi="en-GB"/>
        </w:rPr>
        <w:t xml:space="preserve"> </w:t>
      </w:r>
      <w:r w:rsidR="00691497" w:rsidRPr="00DE07A5">
        <w:rPr>
          <w:rFonts w:ascii="Times New Roman" w:eastAsia="MS Mincho" w:hAnsi="Times New Roman" w:cs="Times New Roman"/>
          <w:sz w:val="22"/>
          <w:szCs w:val="22"/>
          <w:lang w:eastAsia="ja-JP"/>
        </w:rPr>
        <w:t xml:space="preserve">2023 kl. </w:t>
      </w:r>
      <w:r w:rsidR="004D6E38">
        <w:rPr>
          <w:rFonts w:ascii="Times New Roman" w:hAnsi="Times New Roman" w:cs="Times New Roman"/>
          <w:sz w:val="22"/>
          <w:szCs w:val="22"/>
        </w:rPr>
        <w:t>1</w:t>
      </w:r>
      <w:r w:rsidR="00E6572B">
        <w:rPr>
          <w:rFonts w:ascii="Times New Roman" w:hAnsi="Times New Roman" w:cs="Times New Roman"/>
          <w:sz w:val="22"/>
          <w:szCs w:val="22"/>
        </w:rPr>
        <w:t>3</w:t>
      </w:r>
      <w:r w:rsidR="004D6E38">
        <w:rPr>
          <w:rFonts w:ascii="Times New Roman" w:hAnsi="Times New Roman" w:cs="Times New Roman"/>
          <w:sz w:val="22"/>
          <w:szCs w:val="22"/>
        </w:rPr>
        <w:t>.00</w:t>
      </w:r>
      <w:r w:rsidR="00691497" w:rsidRPr="00DE07A5">
        <w:rPr>
          <w:rFonts w:ascii="Times New Roman" w:eastAsia="MS Mincho" w:hAnsi="Times New Roman" w:cs="Times New Roman"/>
          <w:sz w:val="22"/>
          <w:szCs w:val="22"/>
          <w:lang w:eastAsia="ja-JP"/>
        </w:rPr>
        <w:t xml:space="preserve"> </w:t>
      </w:r>
      <w:r w:rsidR="00691497" w:rsidRPr="00DE07A5">
        <w:rPr>
          <w:rFonts w:ascii="Times New Roman" w:hAnsi="Times New Roman" w:cs="Times New Roman"/>
          <w:sz w:val="22"/>
          <w:szCs w:val="22"/>
          <w:lang w:eastAsia="en-GB" w:bidi="en-GB"/>
        </w:rPr>
        <w:t xml:space="preserve">i </w:t>
      </w:r>
      <w:r w:rsidR="00691497" w:rsidRPr="00DE07A5">
        <w:rPr>
          <w:rFonts w:ascii="Times New Roman" w:eastAsia="MS Mincho" w:hAnsi="Times New Roman" w:cs="Times New Roman"/>
          <w:sz w:val="22"/>
          <w:szCs w:val="22"/>
          <w:lang w:eastAsia="ja-JP"/>
        </w:rPr>
        <w:t>Bolagets</w:t>
      </w:r>
      <w:r w:rsidR="00691497" w:rsidRPr="00DE07A5">
        <w:rPr>
          <w:rFonts w:ascii="Times New Roman" w:hAnsi="Times New Roman" w:cs="Times New Roman"/>
          <w:sz w:val="22"/>
          <w:szCs w:val="22"/>
          <w:lang w:eastAsia="en-GB" w:bidi="en-GB"/>
        </w:rPr>
        <w:t xml:space="preserve"> lokaler på </w:t>
      </w:r>
      <w:proofErr w:type="spellStart"/>
      <w:r w:rsidR="00691497" w:rsidRPr="00DE07A5">
        <w:rPr>
          <w:rFonts w:ascii="Times New Roman" w:hAnsi="Times New Roman" w:cs="Times New Roman"/>
          <w:sz w:val="22"/>
          <w:szCs w:val="22"/>
          <w:lang w:eastAsia="en-GB" w:bidi="en-GB"/>
        </w:rPr>
        <w:t>Flättnaleden</w:t>
      </w:r>
      <w:proofErr w:type="spellEnd"/>
      <w:r w:rsidR="00691497" w:rsidRPr="00DE07A5">
        <w:rPr>
          <w:rFonts w:ascii="Times New Roman" w:hAnsi="Times New Roman" w:cs="Times New Roman"/>
          <w:sz w:val="22"/>
          <w:szCs w:val="22"/>
          <w:lang w:eastAsia="en-GB" w:bidi="en-GB"/>
        </w:rPr>
        <w:t xml:space="preserve"> 6 i Nyköping.</w:t>
      </w:r>
    </w:p>
    <w:p w14:paraId="594D33AB" w14:textId="77777777" w:rsidR="009D1809" w:rsidRPr="00DE07A5" w:rsidRDefault="009D1809" w:rsidP="00CD6A50">
      <w:pPr>
        <w:rPr>
          <w:rFonts w:ascii="Times New Roman" w:hAnsi="Times New Roman" w:cs="Times New Roman"/>
          <w:b/>
          <w:sz w:val="22"/>
          <w:szCs w:val="22"/>
        </w:rPr>
      </w:pPr>
    </w:p>
    <w:p w14:paraId="74771A32" w14:textId="33CE04AF" w:rsidR="00BA3AAB" w:rsidRPr="00DE07A5" w:rsidRDefault="00BA3AAB" w:rsidP="00CD6A50">
      <w:pPr>
        <w:rPr>
          <w:rFonts w:ascii="Times New Roman" w:hAnsi="Times New Roman" w:cs="Times New Roman"/>
          <w:b/>
          <w:sz w:val="22"/>
          <w:szCs w:val="22"/>
        </w:rPr>
      </w:pPr>
      <w:r w:rsidRPr="00DE07A5">
        <w:rPr>
          <w:rFonts w:ascii="Times New Roman" w:hAnsi="Times New Roman" w:cs="Times New Roman"/>
          <w:b/>
          <w:sz w:val="22"/>
          <w:szCs w:val="22"/>
        </w:rPr>
        <w:t>Rätt att delta och anmälan till stämman</w:t>
      </w:r>
    </w:p>
    <w:p w14:paraId="1834DA91" w14:textId="4B13EAAF" w:rsidR="00BA3AAB" w:rsidRPr="00DE07A5" w:rsidRDefault="00BA3AAB" w:rsidP="00CD6A50">
      <w:pPr>
        <w:rPr>
          <w:rFonts w:ascii="Times New Roman" w:hAnsi="Times New Roman" w:cs="Times New Roman"/>
          <w:b/>
          <w:sz w:val="22"/>
          <w:szCs w:val="22"/>
        </w:rPr>
      </w:pPr>
      <w:r w:rsidRPr="00DE07A5">
        <w:rPr>
          <w:rFonts w:ascii="Times New Roman" w:hAnsi="Times New Roman" w:cs="Times New Roman"/>
          <w:sz w:val="22"/>
          <w:szCs w:val="22"/>
        </w:rPr>
        <w:t xml:space="preserve">Aktieägare som vill delta vid </w:t>
      </w:r>
      <w:r w:rsidR="001B1E59" w:rsidRPr="00DE07A5">
        <w:rPr>
          <w:rFonts w:ascii="Times New Roman" w:hAnsi="Times New Roman" w:cs="Times New Roman"/>
          <w:sz w:val="22"/>
          <w:szCs w:val="22"/>
        </w:rPr>
        <w:t>extra bolags</w:t>
      </w:r>
      <w:r w:rsidRPr="00DE07A5">
        <w:rPr>
          <w:rFonts w:ascii="Times New Roman" w:hAnsi="Times New Roman" w:cs="Times New Roman"/>
          <w:sz w:val="22"/>
          <w:szCs w:val="22"/>
        </w:rPr>
        <w:t>stämman måste:</w:t>
      </w:r>
      <w:r w:rsidRPr="00DE07A5">
        <w:rPr>
          <w:rFonts w:ascii="Times New Roman" w:hAnsi="Times New Roman" w:cs="Times New Roman"/>
          <w:b/>
          <w:sz w:val="22"/>
          <w:szCs w:val="22"/>
        </w:rPr>
        <w:br/>
      </w:r>
    </w:p>
    <w:p w14:paraId="3EF24E7F" w14:textId="087D7139" w:rsidR="00BA3AAB" w:rsidRPr="00DE07A5" w:rsidRDefault="00F15295" w:rsidP="00691497">
      <w:pPr>
        <w:numPr>
          <w:ilvl w:val="0"/>
          <w:numId w:val="2"/>
        </w:numPr>
        <w:suppressAutoHyphens/>
        <w:spacing w:after="240"/>
        <w:rPr>
          <w:rFonts w:ascii="Times New Roman" w:hAnsi="Times New Roman" w:cs="Times New Roman"/>
          <w:sz w:val="22"/>
          <w:szCs w:val="22"/>
        </w:rPr>
      </w:pPr>
      <w:r w:rsidRPr="00DE07A5">
        <w:rPr>
          <w:rFonts w:ascii="Times New Roman" w:hAnsi="Times New Roman" w:cs="Times New Roman"/>
          <w:sz w:val="22"/>
          <w:szCs w:val="22"/>
        </w:rPr>
        <w:t>vara införda i den av Euroclear Sweden AB förda aktieboken på avstäm</w:t>
      </w:r>
      <w:r w:rsidR="006B11F7" w:rsidRPr="00DE07A5">
        <w:rPr>
          <w:rFonts w:ascii="Times New Roman" w:hAnsi="Times New Roman" w:cs="Times New Roman"/>
          <w:sz w:val="22"/>
          <w:szCs w:val="22"/>
        </w:rPr>
        <w:t xml:space="preserve">ningsdagen som är </w:t>
      </w:r>
      <w:r w:rsidR="005C096E" w:rsidRPr="00DE07A5">
        <w:rPr>
          <w:rFonts w:ascii="Times New Roman" w:hAnsi="Times New Roman" w:cs="Times New Roman"/>
          <w:sz w:val="22"/>
          <w:szCs w:val="22"/>
          <w:lang w:eastAsia="en-GB" w:bidi="en-GB"/>
        </w:rPr>
        <w:t>fredagen den 21 april</w:t>
      </w:r>
      <w:r w:rsidR="00691497" w:rsidRPr="00DE07A5">
        <w:rPr>
          <w:rFonts w:ascii="Times New Roman" w:hAnsi="Times New Roman" w:cs="Times New Roman"/>
          <w:sz w:val="22"/>
          <w:szCs w:val="22"/>
          <w:lang w:eastAsia="en-GB" w:bidi="en-GB"/>
        </w:rPr>
        <w:t xml:space="preserve"> </w:t>
      </w:r>
      <w:r w:rsidR="00691497" w:rsidRPr="00DE07A5">
        <w:rPr>
          <w:rFonts w:ascii="Times New Roman" w:eastAsia="MS Mincho" w:hAnsi="Times New Roman" w:cs="Times New Roman"/>
          <w:sz w:val="22"/>
          <w:szCs w:val="22"/>
          <w:lang w:eastAsia="ja-JP"/>
        </w:rPr>
        <w:t>2023</w:t>
      </w:r>
      <w:r w:rsidRPr="00DE07A5">
        <w:rPr>
          <w:rFonts w:ascii="Times New Roman" w:hAnsi="Times New Roman" w:cs="Times New Roman"/>
          <w:sz w:val="22"/>
          <w:szCs w:val="22"/>
        </w:rPr>
        <w:t>;</w:t>
      </w:r>
      <w:r w:rsidR="00691497" w:rsidRPr="00DE07A5">
        <w:rPr>
          <w:rFonts w:ascii="Times New Roman" w:hAnsi="Times New Roman" w:cs="Times New Roman"/>
          <w:sz w:val="22"/>
          <w:szCs w:val="22"/>
        </w:rPr>
        <w:t xml:space="preserve"> och</w:t>
      </w:r>
    </w:p>
    <w:p w14:paraId="046E7323" w14:textId="05A46BDA" w:rsidR="00691497" w:rsidRPr="00DE07A5" w:rsidRDefault="00691497" w:rsidP="00691497">
      <w:pPr>
        <w:numPr>
          <w:ilvl w:val="0"/>
          <w:numId w:val="2"/>
        </w:numPr>
        <w:suppressAutoHyphens/>
        <w:rPr>
          <w:rFonts w:ascii="Times New Roman" w:hAnsi="Times New Roman" w:cs="Times New Roman"/>
          <w:sz w:val="22"/>
          <w:szCs w:val="22"/>
        </w:rPr>
      </w:pPr>
      <w:r w:rsidRPr="00DE07A5">
        <w:rPr>
          <w:rFonts w:ascii="Times New Roman" w:hAnsi="Times New Roman" w:cs="Times New Roman"/>
          <w:sz w:val="22"/>
          <w:szCs w:val="22"/>
        </w:rPr>
        <w:t xml:space="preserve">senast </w:t>
      </w:r>
      <w:r w:rsidR="005C096E" w:rsidRPr="00DE07A5">
        <w:rPr>
          <w:rFonts w:ascii="Times New Roman" w:hAnsi="Times New Roman" w:cs="Times New Roman"/>
          <w:sz w:val="22"/>
          <w:szCs w:val="22"/>
          <w:lang w:eastAsia="en-GB" w:bidi="en-GB"/>
        </w:rPr>
        <w:t>tisdagen den 25 april</w:t>
      </w:r>
      <w:r w:rsidRPr="00DE07A5">
        <w:rPr>
          <w:rFonts w:ascii="Times New Roman" w:hAnsi="Times New Roman" w:cs="Times New Roman"/>
          <w:sz w:val="22"/>
          <w:szCs w:val="22"/>
          <w:lang w:eastAsia="en-GB" w:bidi="en-GB"/>
        </w:rPr>
        <w:t xml:space="preserve"> </w:t>
      </w:r>
      <w:r w:rsidRPr="00DE07A5">
        <w:rPr>
          <w:rFonts w:ascii="Times New Roman" w:eastAsia="MS Mincho" w:hAnsi="Times New Roman" w:cs="Times New Roman"/>
          <w:sz w:val="22"/>
          <w:szCs w:val="22"/>
          <w:lang w:eastAsia="ja-JP"/>
        </w:rPr>
        <w:t>2023</w:t>
      </w:r>
      <w:r w:rsidRPr="00DE07A5">
        <w:rPr>
          <w:rFonts w:ascii="Times New Roman" w:hAnsi="Times New Roman" w:cs="Times New Roman"/>
          <w:sz w:val="22"/>
          <w:szCs w:val="22"/>
        </w:rPr>
        <w:t xml:space="preserve"> anmäla sig och eventuella biträden (högst två) enligt följande:</w:t>
      </w:r>
    </w:p>
    <w:p w14:paraId="1C43BE23" w14:textId="649F7878" w:rsidR="00691497" w:rsidRPr="00DE07A5" w:rsidRDefault="00691497" w:rsidP="00691497">
      <w:pPr>
        <w:numPr>
          <w:ilvl w:val="1"/>
          <w:numId w:val="2"/>
        </w:numPr>
        <w:suppressAutoHyphens/>
        <w:rPr>
          <w:rFonts w:ascii="Times New Roman" w:hAnsi="Times New Roman" w:cs="Times New Roman"/>
          <w:sz w:val="22"/>
          <w:szCs w:val="22"/>
        </w:rPr>
      </w:pPr>
      <w:r w:rsidRPr="00DE07A5">
        <w:rPr>
          <w:rFonts w:ascii="Times New Roman" w:hAnsi="Times New Roman" w:cs="Times New Roman"/>
          <w:sz w:val="22"/>
          <w:szCs w:val="22"/>
        </w:rPr>
        <w:t xml:space="preserve">skriftligen per post till Trifilon AB, </w:t>
      </w:r>
      <w:proofErr w:type="spellStart"/>
      <w:r w:rsidRPr="00DE07A5">
        <w:rPr>
          <w:rFonts w:ascii="Times New Roman" w:hAnsi="Times New Roman" w:cs="Times New Roman"/>
          <w:sz w:val="22"/>
          <w:szCs w:val="22"/>
        </w:rPr>
        <w:t>Flättnaleden</w:t>
      </w:r>
      <w:proofErr w:type="spellEnd"/>
      <w:r w:rsidRPr="00DE07A5">
        <w:rPr>
          <w:rFonts w:ascii="Times New Roman" w:hAnsi="Times New Roman" w:cs="Times New Roman"/>
          <w:sz w:val="22"/>
          <w:szCs w:val="22"/>
        </w:rPr>
        <w:t xml:space="preserve"> 6, 611 45 Nyköping (vänligen märk brevet "Registrering extra bolagsstämma Trifilon AB"); eller </w:t>
      </w:r>
    </w:p>
    <w:p w14:paraId="26F301A3" w14:textId="62F4C0F4" w:rsidR="00F15295" w:rsidRPr="00DE07A5" w:rsidRDefault="00691497" w:rsidP="00691497">
      <w:pPr>
        <w:numPr>
          <w:ilvl w:val="1"/>
          <w:numId w:val="2"/>
        </w:numPr>
        <w:suppressAutoHyphens/>
        <w:rPr>
          <w:rFonts w:ascii="Times New Roman" w:hAnsi="Times New Roman" w:cs="Times New Roman"/>
          <w:sz w:val="22"/>
          <w:szCs w:val="22"/>
        </w:rPr>
      </w:pPr>
      <w:r w:rsidRPr="00DE07A5">
        <w:rPr>
          <w:rFonts w:ascii="Times New Roman" w:hAnsi="Times New Roman" w:cs="Times New Roman"/>
          <w:sz w:val="22"/>
          <w:szCs w:val="22"/>
        </w:rPr>
        <w:t xml:space="preserve">via e-post till </w:t>
      </w:r>
      <w:r w:rsidR="003629B6" w:rsidRPr="00DE07A5">
        <w:rPr>
          <w:rFonts w:ascii="Times New Roman" w:hAnsi="Times New Roman" w:cs="Times New Roman"/>
          <w:sz w:val="22"/>
          <w:szCs w:val="22"/>
        </w:rPr>
        <w:t>johan@trifilon.com</w:t>
      </w:r>
      <w:r w:rsidRPr="00DE07A5">
        <w:rPr>
          <w:rFonts w:ascii="Times New Roman" w:hAnsi="Times New Roman" w:cs="Times New Roman"/>
          <w:sz w:val="22"/>
          <w:szCs w:val="22"/>
        </w:rPr>
        <w:t xml:space="preserve"> (vänligen ange "Registrering extra bolagsstämma Trifilon AB")</w:t>
      </w:r>
      <w:r w:rsidR="001534CD" w:rsidRPr="00DE07A5">
        <w:rPr>
          <w:rFonts w:ascii="Times New Roman" w:hAnsi="Times New Roman" w:cs="Times New Roman"/>
          <w:sz w:val="22"/>
          <w:szCs w:val="22"/>
        </w:rPr>
        <w:t>; eller</w:t>
      </w:r>
    </w:p>
    <w:p w14:paraId="7B4551E8" w14:textId="327DEE0E" w:rsidR="001534CD" w:rsidRPr="00DE07A5" w:rsidRDefault="001534CD" w:rsidP="00691497">
      <w:pPr>
        <w:numPr>
          <w:ilvl w:val="1"/>
          <w:numId w:val="2"/>
        </w:numPr>
        <w:suppressAutoHyphens/>
        <w:rPr>
          <w:rFonts w:ascii="Times New Roman" w:hAnsi="Times New Roman" w:cs="Times New Roman"/>
          <w:sz w:val="22"/>
          <w:szCs w:val="22"/>
        </w:rPr>
      </w:pPr>
      <w:r w:rsidRPr="00DE07A5">
        <w:rPr>
          <w:rFonts w:ascii="Times New Roman" w:hAnsi="Times New Roman" w:cs="Times New Roman"/>
          <w:sz w:val="22"/>
          <w:szCs w:val="22"/>
          <w:shd w:val="clear" w:color="auto" w:fill="FFFFFF"/>
        </w:rPr>
        <w:t xml:space="preserve">genom att avge en förhandsröst i enlighet med anvisningarna under rubriken </w:t>
      </w:r>
      <w:r w:rsidRPr="00DE07A5">
        <w:rPr>
          <w:rFonts w:ascii="Times New Roman" w:hAnsi="Times New Roman" w:cs="Times New Roman"/>
          <w:b/>
          <w:bCs/>
          <w:i/>
          <w:iCs/>
          <w:sz w:val="22"/>
          <w:szCs w:val="22"/>
          <w:shd w:val="clear" w:color="auto" w:fill="FFFFFF"/>
        </w:rPr>
        <w:t>”</w:t>
      </w:r>
      <w:r w:rsidRPr="00DE07A5">
        <w:rPr>
          <w:rStyle w:val="Betoning"/>
          <w:rFonts w:ascii="Times New Roman" w:hAnsi="Times New Roman" w:cs="Times New Roman"/>
          <w:b/>
          <w:bCs/>
          <w:i w:val="0"/>
          <w:iCs w:val="0"/>
          <w:sz w:val="22"/>
          <w:szCs w:val="22"/>
          <w:shd w:val="clear" w:color="auto" w:fill="FFFFFF"/>
        </w:rPr>
        <w:t>Förhandsröstning</w:t>
      </w:r>
      <w:r w:rsidRPr="00DE07A5">
        <w:rPr>
          <w:rFonts w:ascii="Times New Roman" w:hAnsi="Times New Roman" w:cs="Times New Roman"/>
          <w:b/>
          <w:bCs/>
          <w:i/>
          <w:iCs/>
          <w:sz w:val="22"/>
          <w:szCs w:val="22"/>
          <w:shd w:val="clear" w:color="auto" w:fill="FFFFFF"/>
        </w:rPr>
        <w:t xml:space="preserve">” </w:t>
      </w:r>
      <w:r w:rsidRPr="00DE07A5">
        <w:rPr>
          <w:rFonts w:ascii="Times New Roman" w:hAnsi="Times New Roman" w:cs="Times New Roman"/>
          <w:sz w:val="22"/>
          <w:szCs w:val="22"/>
          <w:shd w:val="clear" w:color="auto" w:fill="FFFFFF"/>
        </w:rPr>
        <w:t>nedan.</w:t>
      </w:r>
    </w:p>
    <w:p w14:paraId="7C55F9F2" w14:textId="77777777" w:rsidR="00FA34AB" w:rsidRDefault="00FA34AB" w:rsidP="00426BD7">
      <w:pPr>
        <w:suppressAutoHyphens/>
        <w:rPr>
          <w:rFonts w:ascii="Times New Roman" w:hAnsi="Times New Roman" w:cs="Times New Roman"/>
          <w:sz w:val="22"/>
          <w:szCs w:val="22"/>
        </w:rPr>
      </w:pPr>
    </w:p>
    <w:p w14:paraId="24224F4D" w14:textId="1A925F12" w:rsidR="00426BD7" w:rsidRDefault="00FA34AB" w:rsidP="00426BD7">
      <w:pPr>
        <w:suppressAutoHyphens/>
        <w:rPr>
          <w:rFonts w:ascii="Times New Roman" w:hAnsi="Times New Roman" w:cs="Times New Roman"/>
          <w:sz w:val="22"/>
          <w:szCs w:val="22"/>
        </w:rPr>
      </w:pPr>
      <w:r w:rsidRPr="00FA34AB">
        <w:rPr>
          <w:rFonts w:ascii="Times New Roman" w:hAnsi="Times New Roman" w:cs="Times New Roman"/>
          <w:sz w:val="22"/>
          <w:szCs w:val="22"/>
        </w:rPr>
        <w:t>I anmälan bör uppges fullständigt namn, person- eller organisationsnummer, aktieinnehav, aktieslag, adress, telefonnummer samt i förekommande fall, uppgift om ställföreträdare, ombud eller biträde. Anmälan bör i förekommande fall åtföljas av fullmakter, registreringsbevis och andra behörighetshandlingar.</w:t>
      </w:r>
    </w:p>
    <w:p w14:paraId="38A7DB3C" w14:textId="77777777" w:rsidR="00FA34AB" w:rsidRPr="00DE07A5" w:rsidRDefault="00FA34AB" w:rsidP="00426BD7">
      <w:pPr>
        <w:suppressAutoHyphens/>
        <w:rPr>
          <w:rFonts w:ascii="Times New Roman" w:hAnsi="Times New Roman" w:cs="Times New Roman"/>
          <w:sz w:val="22"/>
          <w:szCs w:val="22"/>
        </w:rPr>
      </w:pPr>
    </w:p>
    <w:p w14:paraId="2B57FA21" w14:textId="77777777" w:rsidR="00DE07A5" w:rsidRPr="00DE07A5" w:rsidRDefault="00DE07A5" w:rsidP="00DE07A5">
      <w:pPr>
        <w:tabs>
          <w:tab w:val="left" w:pos="1134"/>
          <w:tab w:val="left" w:pos="1984"/>
          <w:tab w:val="left" w:pos="2835"/>
          <w:tab w:val="left" w:pos="4819"/>
          <w:tab w:val="left" w:pos="7937"/>
        </w:tabs>
        <w:rPr>
          <w:rFonts w:ascii="Times New Roman" w:eastAsia="Times New Roman" w:hAnsi="Times New Roman" w:cs="Times New Roman"/>
          <w:b/>
          <w:bCs/>
          <w:sz w:val="22"/>
          <w:szCs w:val="22"/>
          <w:lang w:eastAsia="lt-LT"/>
        </w:rPr>
      </w:pPr>
      <w:r w:rsidRPr="00DE07A5">
        <w:rPr>
          <w:rFonts w:ascii="Times New Roman" w:eastAsia="Times New Roman" w:hAnsi="Times New Roman" w:cs="Times New Roman"/>
          <w:b/>
          <w:bCs/>
          <w:sz w:val="22"/>
          <w:szCs w:val="22"/>
          <w:lang w:eastAsia="lt-LT"/>
        </w:rPr>
        <w:t xml:space="preserve">Elektroniskt deltagande </w:t>
      </w:r>
    </w:p>
    <w:p w14:paraId="692396EF" w14:textId="59169809" w:rsidR="00DE07A5" w:rsidRPr="00DE07A5" w:rsidRDefault="00DE07A5" w:rsidP="00DE07A5">
      <w:pPr>
        <w:rPr>
          <w:rFonts w:ascii="Times New Roman" w:eastAsia="Times New Roman" w:hAnsi="Times New Roman" w:cs="Times New Roman"/>
          <w:sz w:val="22"/>
          <w:szCs w:val="22"/>
          <w:lang w:eastAsia="lt-LT"/>
        </w:rPr>
      </w:pPr>
      <w:r w:rsidRPr="00DE07A5">
        <w:rPr>
          <w:rFonts w:ascii="Times New Roman" w:eastAsia="Times New Roman" w:hAnsi="Times New Roman" w:cs="Times New Roman"/>
          <w:sz w:val="22"/>
          <w:szCs w:val="22"/>
          <w:lang w:eastAsia="lt-LT"/>
        </w:rPr>
        <w:t>Styrelsen har beslutat att aktieägare som inte kan närvara på stämman ska kunna ta del av stämman via länk. Närmare instruktioner rörande elektroniskt deltagande kommer senast</w:t>
      </w:r>
      <w:r w:rsidR="00D63FE7">
        <w:rPr>
          <w:rFonts w:ascii="Times New Roman" w:eastAsia="Times New Roman" w:hAnsi="Times New Roman" w:cs="Times New Roman"/>
          <w:sz w:val="22"/>
          <w:szCs w:val="22"/>
          <w:lang w:eastAsia="lt-LT"/>
        </w:rPr>
        <w:t xml:space="preserve"> fredagen</w:t>
      </w:r>
      <w:r w:rsidRPr="00DE07A5">
        <w:rPr>
          <w:rFonts w:ascii="Times New Roman" w:eastAsia="Times New Roman" w:hAnsi="Times New Roman" w:cs="Times New Roman"/>
          <w:sz w:val="22"/>
          <w:szCs w:val="22"/>
          <w:lang w:eastAsia="lt-LT"/>
        </w:rPr>
        <w:t xml:space="preserve"> den 28 april 2023 att skickas till de aktieägare som har anmält sitt deltagande senast </w:t>
      </w:r>
      <w:r w:rsidR="00D63FE7">
        <w:rPr>
          <w:rFonts w:ascii="Times New Roman" w:eastAsia="Times New Roman" w:hAnsi="Times New Roman" w:cs="Times New Roman"/>
          <w:sz w:val="22"/>
          <w:szCs w:val="22"/>
          <w:lang w:eastAsia="lt-LT"/>
        </w:rPr>
        <w:t xml:space="preserve">tisdagen </w:t>
      </w:r>
      <w:r w:rsidRPr="00DE07A5">
        <w:rPr>
          <w:rFonts w:ascii="Times New Roman" w:eastAsia="Times New Roman" w:hAnsi="Times New Roman" w:cs="Times New Roman"/>
          <w:sz w:val="22"/>
          <w:szCs w:val="22"/>
          <w:lang w:eastAsia="lt-LT"/>
        </w:rPr>
        <w:t>den 25 april 2023. Notera att det inte går att rösta via länk utan en aktieägare som inte deltar fysiskt på stämman måste rösta via fullmaktsformulär eller förhandsröstningsformulär, se vidare information nedan under rubrikerna "</w:t>
      </w:r>
      <w:r w:rsidRPr="00DE07A5">
        <w:rPr>
          <w:rFonts w:ascii="Times New Roman" w:eastAsia="Times New Roman" w:hAnsi="Times New Roman" w:cs="Times New Roman"/>
          <w:b/>
          <w:bCs/>
          <w:i/>
          <w:iCs/>
          <w:sz w:val="22"/>
          <w:szCs w:val="22"/>
          <w:lang w:eastAsia="lt-LT"/>
        </w:rPr>
        <w:t>Ombud m.m.</w:t>
      </w:r>
      <w:r w:rsidRPr="00DE07A5">
        <w:rPr>
          <w:rFonts w:ascii="Times New Roman" w:eastAsia="Times New Roman" w:hAnsi="Times New Roman" w:cs="Times New Roman"/>
          <w:sz w:val="22"/>
          <w:szCs w:val="22"/>
          <w:lang w:eastAsia="lt-LT"/>
        </w:rPr>
        <w:t>" och "</w:t>
      </w:r>
      <w:r w:rsidRPr="00DE07A5">
        <w:rPr>
          <w:rFonts w:ascii="Times New Roman" w:eastAsia="Times New Roman" w:hAnsi="Times New Roman" w:cs="Times New Roman"/>
          <w:b/>
          <w:bCs/>
          <w:i/>
          <w:iCs/>
          <w:sz w:val="22"/>
          <w:szCs w:val="22"/>
          <w:lang w:eastAsia="lt-LT"/>
        </w:rPr>
        <w:t>Förhandsröstning</w:t>
      </w:r>
      <w:r w:rsidRPr="00DE07A5">
        <w:rPr>
          <w:rFonts w:ascii="Times New Roman" w:eastAsia="Times New Roman" w:hAnsi="Times New Roman" w:cs="Times New Roman"/>
          <w:sz w:val="22"/>
          <w:szCs w:val="22"/>
          <w:lang w:eastAsia="lt-LT"/>
        </w:rPr>
        <w:t xml:space="preserve">". </w:t>
      </w:r>
    </w:p>
    <w:p w14:paraId="70BA326E" w14:textId="2531BBCE" w:rsidR="00BA3AAB" w:rsidRPr="00DE07A5" w:rsidRDefault="00BA3AAB" w:rsidP="00FF46C3">
      <w:pPr>
        <w:suppressAutoHyphens/>
        <w:rPr>
          <w:rFonts w:ascii="Times New Roman" w:hAnsi="Times New Roman" w:cs="Times New Roman"/>
          <w:sz w:val="22"/>
          <w:szCs w:val="22"/>
        </w:rPr>
      </w:pPr>
    </w:p>
    <w:p w14:paraId="1FFB72AA" w14:textId="65DBFBC7" w:rsidR="00F15295" w:rsidRPr="00DE07A5" w:rsidRDefault="00F15295" w:rsidP="00F15295">
      <w:pPr>
        <w:rPr>
          <w:rFonts w:ascii="Times New Roman" w:eastAsia="MS PMincho" w:hAnsi="Times New Roman" w:cs="Times New Roman"/>
          <w:sz w:val="22"/>
          <w:szCs w:val="22"/>
        </w:rPr>
      </w:pPr>
      <w:r w:rsidRPr="00DE07A5">
        <w:rPr>
          <w:rFonts w:ascii="Times New Roman" w:hAnsi="Times New Roman" w:cs="Times New Roman"/>
          <w:b/>
          <w:sz w:val="22"/>
          <w:szCs w:val="22"/>
        </w:rPr>
        <w:t>Förvaltarregistrerade aktier</w:t>
      </w:r>
    </w:p>
    <w:p w14:paraId="322D8D10" w14:textId="14C3A304" w:rsidR="00BA3AAB" w:rsidRPr="00DE07A5" w:rsidRDefault="00F15295" w:rsidP="00F15295">
      <w:pPr>
        <w:rPr>
          <w:rFonts w:ascii="Times New Roman" w:hAnsi="Times New Roman" w:cs="Times New Roman"/>
          <w:sz w:val="22"/>
          <w:szCs w:val="22"/>
        </w:rPr>
      </w:pPr>
      <w:r w:rsidRPr="00DE07A5">
        <w:rPr>
          <w:rFonts w:ascii="Times New Roman" w:hAnsi="Times New Roman" w:cs="Times New Roman"/>
          <w:sz w:val="22"/>
          <w:szCs w:val="22"/>
        </w:rPr>
        <w:t>Den som låtit förvaltarregistrera sina aktier måste, för att äga rätt att delta i bolagsstämman, tillfälligt registrera sina aktier i eget namn hos Euroclear Sweden AB. Den som låtit förvaltarregistrera sina ak</w:t>
      </w:r>
      <w:r w:rsidR="006B11F7" w:rsidRPr="00DE07A5">
        <w:rPr>
          <w:rFonts w:ascii="Times New Roman" w:hAnsi="Times New Roman" w:cs="Times New Roman"/>
          <w:sz w:val="22"/>
          <w:szCs w:val="22"/>
        </w:rPr>
        <w:t xml:space="preserve">tier måste senast </w:t>
      </w:r>
      <w:r w:rsidR="00DE07A5">
        <w:rPr>
          <w:rFonts w:ascii="Times New Roman" w:hAnsi="Times New Roman" w:cs="Times New Roman"/>
          <w:sz w:val="22"/>
          <w:szCs w:val="22"/>
          <w:lang w:eastAsia="en-GB" w:bidi="en-GB"/>
        </w:rPr>
        <w:t xml:space="preserve">fredagen den 21 april </w:t>
      </w:r>
      <w:r w:rsidR="00691497" w:rsidRPr="00DE07A5">
        <w:rPr>
          <w:rFonts w:ascii="Times New Roman" w:eastAsia="MS Mincho" w:hAnsi="Times New Roman" w:cs="Times New Roman"/>
          <w:sz w:val="22"/>
          <w:szCs w:val="22"/>
          <w:lang w:eastAsia="ja-JP"/>
        </w:rPr>
        <w:t>2023</w:t>
      </w:r>
      <w:r w:rsidRPr="00DE07A5">
        <w:rPr>
          <w:rFonts w:ascii="Times New Roman" w:hAnsi="Times New Roman" w:cs="Times New Roman"/>
          <w:sz w:val="22"/>
          <w:szCs w:val="22"/>
        </w:rPr>
        <w:t xml:space="preserve"> genom förvaltarens försorg tillfälligt registrera sina aktier i eget namn för att erhålla rätt att delta i stämman. Rösträttsregistrering som av aktieägare har begärts i sådan tid att registreringen har gjorts av relevant förvaltare senast </w:t>
      </w:r>
      <w:r w:rsidR="00DE07A5">
        <w:rPr>
          <w:rFonts w:ascii="Times New Roman" w:hAnsi="Times New Roman" w:cs="Times New Roman"/>
          <w:sz w:val="22"/>
          <w:szCs w:val="22"/>
          <w:lang w:eastAsia="en-GB" w:bidi="en-GB"/>
        </w:rPr>
        <w:t>tisdagen den 25 april</w:t>
      </w:r>
      <w:r w:rsidR="00691497" w:rsidRPr="00DE07A5">
        <w:rPr>
          <w:rFonts w:ascii="Times New Roman" w:hAnsi="Times New Roman" w:cs="Times New Roman"/>
          <w:sz w:val="22"/>
          <w:szCs w:val="22"/>
          <w:lang w:eastAsia="en-GB" w:bidi="en-GB"/>
        </w:rPr>
        <w:t xml:space="preserve"> </w:t>
      </w:r>
      <w:r w:rsidR="00691497" w:rsidRPr="00DE07A5">
        <w:rPr>
          <w:rFonts w:ascii="Times New Roman" w:eastAsia="MS Mincho" w:hAnsi="Times New Roman" w:cs="Times New Roman"/>
          <w:sz w:val="22"/>
          <w:szCs w:val="22"/>
          <w:lang w:eastAsia="ja-JP"/>
        </w:rPr>
        <w:t>2023</w:t>
      </w:r>
      <w:r w:rsidRPr="00DE07A5">
        <w:rPr>
          <w:rFonts w:ascii="Times New Roman" w:hAnsi="Times New Roman" w:cs="Times New Roman"/>
          <w:sz w:val="22"/>
          <w:szCs w:val="22"/>
        </w:rPr>
        <w:t xml:space="preserve"> kommer att beaktas vid framställningen av aktieboken.</w:t>
      </w:r>
    </w:p>
    <w:p w14:paraId="7F2753C7" w14:textId="77777777" w:rsidR="00F15295" w:rsidRPr="00DE07A5" w:rsidRDefault="00F15295" w:rsidP="00F15295">
      <w:pPr>
        <w:rPr>
          <w:rFonts w:ascii="Times New Roman" w:hAnsi="Times New Roman" w:cs="Times New Roman"/>
          <w:sz w:val="22"/>
          <w:szCs w:val="22"/>
        </w:rPr>
      </w:pPr>
    </w:p>
    <w:p w14:paraId="104B7229" w14:textId="77777777" w:rsidR="00F15295" w:rsidRPr="00DE07A5" w:rsidRDefault="00F15295" w:rsidP="00F15295">
      <w:pPr>
        <w:rPr>
          <w:rFonts w:ascii="Times New Roman" w:hAnsi="Times New Roman" w:cs="Times New Roman"/>
          <w:sz w:val="22"/>
          <w:szCs w:val="22"/>
        </w:rPr>
      </w:pPr>
      <w:r w:rsidRPr="00DE07A5">
        <w:rPr>
          <w:rFonts w:ascii="Times New Roman" w:hAnsi="Times New Roman" w:cs="Times New Roman"/>
          <w:b/>
          <w:sz w:val="22"/>
          <w:szCs w:val="22"/>
        </w:rPr>
        <w:t>Ombud</w:t>
      </w:r>
    </w:p>
    <w:p w14:paraId="20D60551" w14:textId="61D554AF" w:rsidR="00F15295" w:rsidRPr="00DE07A5" w:rsidRDefault="00F15295" w:rsidP="00F15295">
      <w:pPr>
        <w:rPr>
          <w:rFonts w:ascii="Times New Roman" w:hAnsi="Times New Roman" w:cs="Times New Roman"/>
          <w:sz w:val="22"/>
          <w:szCs w:val="22"/>
        </w:rPr>
      </w:pPr>
      <w:r w:rsidRPr="00DE07A5">
        <w:rPr>
          <w:rFonts w:ascii="Times New Roman" w:hAnsi="Times New Roman" w:cs="Times New Roman"/>
          <w:sz w:val="22"/>
          <w:szCs w:val="22"/>
        </w:rPr>
        <w:t xml:space="preserve">Om aktieägare förhandsröstar genom ombud ska en skriftlig och daterad fullmakt undertecknad av aktieägaren bifogas formuläret för förhandsröstning. </w:t>
      </w:r>
      <w:r w:rsidR="002C134F" w:rsidRPr="00DE07A5">
        <w:rPr>
          <w:rFonts w:ascii="Times New Roman" w:hAnsi="Times New Roman" w:cs="Times New Roman"/>
          <w:sz w:val="22"/>
          <w:szCs w:val="22"/>
        </w:rPr>
        <w:t>Fullmakt gäller ett (1) år från utfärdande eller den längre giltighetstid som framgår av fullmakten, dock högst fem (5) år</w:t>
      </w:r>
      <w:r w:rsidR="00744765" w:rsidRPr="00DE07A5">
        <w:rPr>
          <w:rFonts w:ascii="Times New Roman" w:hAnsi="Times New Roman" w:cs="Times New Roman"/>
          <w:sz w:val="22"/>
          <w:szCs w:val="22"/>
        </w:rPr>
        <w:t xml:space="preserve">. </w:t>
      </w:r>
      <w:r w:rsidRPr="00DE07A5">
        <w:rPr>
          <w:rFonts w:ascii="Times New Roman" w:hAnsi="Times New Roman" w:cs="Times New Roman"/>
          <w:sz w:val="22"/>
          <w:szCs w:val="22"/>
        </w:rPr>
        <w:t>Om aktieägaren är en juridisk person ska registreringsbevis eller annan behörighetshandling bifogas formuläret.</w:t>
      </w:r>
      <w:r w:rsidR="00FF46C3" w:rsidRPr="00DE07A5">
        <w:rPr>
          <w:rFonts w:ascii="Times New Roman" w:hAnsi="Times New Roman" w:cs="Times New Roman"/>
          <w:sz w:val="22"/>
          <w:szCs w:val="22"/>
        </w:rPr>
        <w:t xml:space="preserve"> Fullmaktsformulär kommer att finnas tillgängligt på </w:t>
      </w:r>
      <w:r w:rsidR="006B11F7" w:rsidRPr="00DE07A5">
        <w:rPr>
          <w:rFonts w:ascii="Times New Roman" w:hAnsi="Times New Roman" w:cs="Times New Roman"/>
          <w:sz w:val="22"/>
          <w:szCs w:val="22"/>
        </w:rPr>
        <w:t xml:space="preserve">bolagets hemsida </w:t>
      </w:r>
      <w:r w:rsidR="002469D4" w:rsidRPr="00DE07A5">
        <w:rPr>
          <w:rFonts w:ascii="Times New Roman" w:hAnsi="Times New Roman" w:cs="Times New Roman"/>
          <w:sz w:val="22"/>
          <w:szCs w:val="22"/>
        </w:rPr>
        <w:t>www.trifilon.com</w:t>
      </w:r>
      <w:r w:rsidR="006B11F7" w:rsidRPr="00DE07A5">
        <w:rPr>
          <w:rFonts w:ascii="Times New Roman" w:hAnsi="Times New Roman" w:cs="Times New Roman"/>
          <w:sz w:val="22"/>
          <w:szCs w:val="22"/>
        </w:rPr>
        <w:t xml:space="preserve">, samt skickas utan kostnad till de aktieägare som begär det och uppger sin </w:t>
      </w:r>
      <w:r w:rsidR="00691497" w:rsidRPr="00DE07A5">
        <w:rPr>
          <w:rFonts w:ascii="Times New Roman" w:hAnsi="Times New Roman" w:cs="Times New Roman"/>
          <w:sz w:val="22"/>
          <w:szCs w:val="22"/>
        </w:rPr>
        <w:t xml:space="preserve">e-post- eller </w:t>
      </w:r>
      <w:r w:rsidR="006B11F7" w:rsidRPr="00DE07A5">
        <w:rPr>
          <w:rFonts w:ascii="Times New Roman" w:hAnsi="Times New Roman" w:cs="Times New Roman"/>
          <w:sz w:val="22"/>
          <w:szCs w:val="22"/>
        </w:rPr>
        <w:t>postadress.</w:t>
      </w:r>
    </w:p>
    <w:p w14:paraId="4D96B05E" w14:textId="77777777" w:rsidR="00F15295" w:rsidRPr="00DE07A5" w:rsidRDefault="00F15295" w:rsidP="00F15295">
      <w:pPr>
        <w:rPr>
          <w:rFonts w:ascii="Times New Roman" w:eastAsia="MS PMincho" w:hAnsi="Times New Roman" w:cs="Times New Roman"/>
          <w:sz w:val="22"/>
          <w:szCs w:val="22"/>
        </w:rPr>
      </w:pPr>
    </w:p>
    <w:p w14:paraId="6BE78F95" w14:textId="3DD63916" w:rsidR="00FF46C3" w:rsidRPr="00DE07A5" w:rsidRDefault="00FF46C3" w:rsidP="00FF46C3">
      <w:pPr>
        <w:rPr>
          <w:rFonts w:ascii="Times New Roman" w:eastAsia="MS PMincho" w:hAnsi="Times New Roman" w:cs="Times New Roman"/>
          <w:sz w:val="22"/>
          <w:szCs w:val="22"/>
        </w:rPr>
      </w:pPr>
      <w:r w:rsidRPr="00DE07A5">
        <w:rPr>
          <w:rFonts w:ascii="Times New Roman" w:hAnsi="Times New Roman" w:cs="Times New Roman"/>
          <w:b/>
          <w:sz w:val="22"/>
          <w:szCs w:val="22"/>
        </w:rPr>
        <w:t>Förhandsröstning</w:t>
      </w:r>
    </w:p>
    <w:p w14:paraId="44751BA9" w14:textId="427C81A2" w:rsidR="001534CD" w:rsidRPr="00DE07A5" w:rsidRDefault="001534CD" w:rsidP="001534CD">
      <w:pPr>
        <w:rPr>
          <w:rFonts w:ascii="Times New Roman" w:hAnsi="Times New Roman" w:cs="Times New Roman"/>
          <w:b/>
          <w:sz w:val="22"/>
          <w:szCs w:val="22"/>
        </w:rPr>
      </w:pPr>
      <w:r w:rsidRPr="00DE07A5">
        <w:rPr>
          <w:rFonts w:ascii="Times New Roman" w:hAnsi="Times New Roman" w:cs="Times New Roman"/>
          <w:sz w:val="22"/>
          <w:szCs w:val="22"/>
        </w:rPr>
        <w:t xml:space="preserve">Aktieägarna kan utöva sin rösträtt vid </w:t>
      </w:r>
      <w:r w:rsidR="002469D4" w:rsidRPr="00DE07A5">
        <w:rPr>
          <w:rFonts w:ascii="Times New Roman" w:hAnsi="Times New Roman" w:cs="Times New Roman"/>
          <w:sz w:val="22"/>
          <w:szCs w:val="22"/>
        </w:rPr>
        <w:t>bolagsstämman</w:t>
      </w:r>
      <w:r w:rsidRPr="00DE07A5">
        <w:rPr>
          <w:rFonts w:ascii="Times New Roman" w:hAnsi="Times New Roman" w:cs="Times New Roman"/>
          <w:sz w:val="22"/>
          <w:szCs w:val="22"/>
        </w:rPr>
        <w:t xml:space="preserve"> genom att rösta på förhand, s.k. poströstning. Den som vill närvara i stämmolokalen personligen eller genom ombud måste dock anmäla detta enligt anvisningar under rubriken ”</w:t>
      </w:r>
      <w:r w:rsidR="002469D4" w:rsidRPr="00DE07A5">
        <w:rPr>
          <w:rFonts w:ascii="Times New Roman" w:hAnsi="Times New Roman" w:cs="Times New Roman"/>
          <w:b/>
          <w:sz w:val="22"/>
          <w:szCs w:val="22"/>
        </w:rPr>
        <w:t>Rätt att delta och anmälan till stämman</w:t>
      </w:r>
      <w:r w:rsidRPr="00DE07A5">
        <w:rPr>
          <w:rFonts w:ascii="Times New Roman" w:hAnsi="Times New Roman" w:cs="Times New Roman"/>
          <w:sz w:val="22"/>
          <w:szCs w:val="22"/>
        </w:rPr>
        <w:t>” ovan. Det innebär att en anmälan endast genom förhandsröstning inte räcker för den som vill närvara i stämmolokalen.</w:t>
      </w:r>
    </w:p>
    <w:p w14:paraId="5BB309CB" w14:textId="77777777" w:rsidR="001534CD" w:rsidRPr="00DE07A5" w:rsidRDefault="001534CD" w:rsidP="001534CD">
      <w:pPr>
        <w:rPr>
          <w:rFonts w:ascii="Times New Roman" w:hAnsi="Times New Roman" w:cs="Times New Roman"/>
          <w:sz w:val="22"/>
          <w:szCs w:val="22"/>
        </w:rPr>
      </w:pPr>
    </w:p>
    <w:p w14:paraId="7E8BA40F" w14:textId="1A26C052" w:rsidR="001534CD" w:rsidRPr="00DE07A5" w:rsidRDefault="001534CD" w:rsidP="002C134F">
      <w:pPr>
        <w:rPr>
          <w:rFonts w:ascii="Times New Roman" w:hAnsi="Times New Roman" w:cs="Times New Roman"/>
          <w:sz w:val="22"/>
          <w:szCs w:val="22"/>
        </w:rPr>
      </w:pPr>
      <w:r w:rsidRPr="00DE07A5">
        <w:rPr>
          <w:rFonts w:ascii="Times New Roman" w:hAnsi="Times New Roman" w:cs="Times New Roman"/>
          <w:sz w:val="22"/>
          <w:szCs w:val="22"/>
        </w:rPr>
        <w:t xml:space="preserve">Vid förhandsröstning ska ett särskilt formulär användas. Formuläret finns tillgängligt på </w:t>
      </w:r>
      <w:r w:rsidR="002469D4" w:rsidRPr="00DE07A5">
        <w:rPr>
          <w:rFonts w:ascii="Times New Roman" w:hAnsi="Times New Roman" w:cs="Times New Roman"/>
          <w:sz w:val="22"/>
          <w:szCs w:val="22"/>
        </w:rPr>
        <w:t>Bolagets</w:t>
      </w:r>
      <w:r w:rsidRPr="00DE07A5">
        <w:rPr>
          <w:rFonts w:ascii="Times New Roman" w:hAnsi="Times New Roman" w:cs="Times New Roman"/>
          <w:sz w:val="22"/>
          <w:szCs w:val="22"/>
        </w:rPr>
        <w:t xml:space="preserve"> webbplats, </w:t>
      </w:r>
      <w:hyperlink r:id="rId9" w:history="1">
        <w:r w:rsidR="002C134F" w:rsidRPr="00DE07A5">
          <w:rPr>
            <w:rStyle w:val="Hyperlnk"/>
            <w:rFonts w:ascii="Times New Roman" w:eastAsia="MS Mincho" w:hAnsi="Times New Roman" w:cs="Times New Roman"/>
            <w:color w:val="auto"/>
            <w:sz w:val="22"/>
            <w:szCs w:val="22"/>
            <w:u w:val="none"/>
            <w:lang w:eastAsia="ja-JP"/>
          </w:rPr>
          <w:t>www.trifilon.com</w:t>
        </w:r>
      </w:hyperlink>
      <w:r w:rsidR="002C134F" w:rsidRPr="00DE07A5">
        <w:rPr>
          <w:rFonts w:ascii="Times New Roman" w:hAnsi="Times New Roman" w:cs="Times New Roman"/>
          <w:sz w:val="22"/>
          <w:szCs w:val="22"/>
        </w:rPr>
        <w:t xml:space="preserve"> och skickas utan kostnad till de aktieägare som begär det och uppger sin </w:t>
      </w:r>
      <w:r w:rsidR="002C134F" w:rsidRPr="00DE07A5">
        <w:rPr>
          <w:rFonts w:ascii="Times New Roman" w:hAnsi="Times New Roman" w:cs="Times New Roman"/>
          <w:sz w:val="22"/>
          <w:szCs w:val="22"/>
        </w:rPr>
        <w:lastRenderedPageBreak/>
        <w:t xml:space="preserve">e-post- eller postadress. </w:t>
      </w:r>
      <w:r w:rsidRPr="00DE07A5">
        <w:rPr>
          <w:rFonts w:ascii="Times New Roman" w:hAnsi="Times New Roman" w:cs="Times New Roman"/>
          <w:sz w:val="22"/>
          <w:szCs w:val="22"/>
        </w:rPr>
        <w:t xml:space="preserve">Ingivande av formuläret gäller som anmälan till </w:t>
      </w:r>
      <w:r w:rsidR="002469D4" w:rsidRPr="00DE07A5">
        <w:rPr>
          <w:rFonts w:ascii="Times New Roman" w:hAnsi="Times New Roman" w:cs="Times New Roman"/>
          <w:sz w:val="22"/>
          <w:szCs w:val="22"/>
        </w:rPr>
        <w:t>bolagsstämman</w:t>
      </w:r>
      <w:r w:rsidRPr="00DE07A5">
        <w:rPr>
          <w:rFonts w:ascii="Times New Roman" w:hAnsi="Times New Roman" w:cs="Times New Roman"/>
          <w:sz w:val="22"/>
          <w:szCs w:val="22"/>
        </w:rPr>
        <w:t xml:space="preserve">. Det ifyllda formuläret måste vara </w:t>
      </w:r>
      <w:r w:rsidR="002469D4" w:rsidRPr="00DE07A5">
        <w:rPr>
          <w:rFonts w:ascii="Times New Roman" w:hAnsi="Times New Roman" w:cs="Times New Roman"/>
          <w:sz w:val="22"/>
          <w:szCs w:val="22"/>
        </w:rPr>
        <w:t xml:space="preserve">Bolaget </w:t>
      </w:r>
      <w:r w:rsidRPr="00DE07A5">
        <w:rPr>
          <w:rFonts w:ascii="Times New Roman" w:hAnsi="Times New Roman" w:cs="Times New Roman"/>
          <w:sz w:val="22"/>
          <w:szCs w:val="22"/>
        </w:rPr>
        <w:t xml:space="preserve">tillhanda senast </w:t>
      </w:r>
      <w:r w:rsidR="001A7C5A">
        <w:rPr>
          <w:rFonts w:ascii="Times New Roman" w:hAnsi="Times New Roman" w:cs="Times New Roman"/>
          <w:sz w:val="22"/>
          <w:szCs w:val="22"/>
          <w:lang w:eastAsia="en-GB" w:bidi="en-GB"/>
        </w:rPr>
        <w:t>tisdagen den 25 april</w:t>
      </w:r>
      <w:r w:rsidR="002469D4" w:rsidRPr="00DE07A5">
        <w:rPr>
          <w:rFonts w:ascii="Times New Roman" w:hAnsi="Times New Roman" w:cs="Times New Roman"/>
          <w:sz w:val="22"/>
          <w:szCs w:val="22"/>
          <w:lang w:eastAsia="en-GB" w:bidi="en-GB"/>
        </w:rPr>
        <w:t xml:space="preserve"> </w:t>
      </w:r>
      <w:r w:rsidR="002469D4" w:rsidRPr="00DE07A5">
        <w:rPr>
          <w:rFonts w:ascii="Times New Roman" w:eastAsia="MS Mincho" w:hAnsi="Times New Roman" w:cs="Times New Roman"/>
          <w:sz w:val="22"/>
          <w:szCs w:val="22"/>
          <w:lang w:eastAsia="ja-JP"/>
        </w:rPr>
        <w:t>2023</w:t>
      </w:r>
      <w:r w:rsidRPr="00DE07A5">
        <w:rPr>
          <w:rFonts w:ascii="Times New Roman" w:hAnsi="Times New Roman" w:cs="Times New Roman"/>
          <w:sz w:val="22"/>
          <w:szCs w:val="22"/>
        </w:rPr>
        <w:t xml:space="preserve">. Det ifyllda formuläret </w:t>
      </w:r>
      <w:r w:rsidR="002469D4" w:rsidRPr="00DE07A5">
        <w:rPr>
          <w:rFonts w:ascii="Times New Roman" w:hAnsi="Times New Roman" w:cs="Times New Roman"/>
          <w:sz w:val="22"/>
          <w:szCs w:val="22"/>
        </w:rPr>
        <w:t>kan</w:t>
      </w:r>
      <w:r w:rsidRPr="00DE07A5">
        <w:rPr>
          <w:rFonts w:ascii="Times New Roman" w:hAnsi="Times New Roman" w:cs="Times New Roman"/>
          <w:sz w:val="22"/>
          <w:szCs w:val="22"/>
        </w:rPr>
        <w:t xml:space="preserve"> skickas </w:t>
      </w:r>
      <w:r w:rsidR="002469D4" w:rsidRPr="00DE07A5">
        <w:rPr>
          <w:rFonts w:ascii="Times New Roman" w:hAnsi="Times New Roman" w:cs="Times New Roman"/>
          <w:sz w:val="22"/>
          <w:szCs w:val="22"/>
        </w:rPr>
        <w:t xml:space="preserve">per post till Trifilon AB, </w:t>
      </w:r>
      <w:proofErr w:type="spellStart"/>
      <w:r w:rsidR="002469D4" w:rsidRPr="00DE07A5">
        <w:rPr>
          <w:rFonts w:ascii="Times New Roman" w:hAnsi="Times New Roman" w:cs="Times New Roman"/>
          <w:sz w:val="22"/>
          <w:szCs w:val="22"/>
        </w:rPr>
        <w:t>Flättnaleden</w:t>
      </w:r>
      <w:proofErr w:type="spellEnd"/>
      <w:r w:rsidR="002469D4" w:rsidRPr="00DE07A5">
        <w:rPr>
          <w:rFonts w:ascii="Times New Roman" w:hAnsi="Times New Roman" w:cs="Times New Roman"/>
          <w:sz w:val="22"/>
          <w:szCs w:val="22"/>
        </w:rPr>
        <w:t xml:space="preserve"> 6, 611 45 Nyköping (vänligen märk brevet "</w:t>
      </w:r>
      <w:r w:rsidR="002C134F" w:rsidRPr="00DE07A5">
        <w:rPr>
          <w:rFonts w:ascii="Times New Roman" w:hAnsi="Times New Roman" w:cs="Times New Roman"/>
          <w:sz w:val="22"/>
          <w:szCs w:val="22"/>
        </w:rPr>
        <w:t>Poströstning</w:t>
      </w:r>
      <w:r w:rsidR="002469D4" w:rsidRPr="00DE07A5">
        <w:rPr>
          <w:rFonts w:ascii="Times New Roman" w:hAnsi="Times New Roman" w:cs="Times New Roman"/>
          <w:sz w:val="22"/>
          <w:szCs w:val="22"/>
        </w:rPr>
        <w:t xml:space="preserve"> extra bolagsstämma Trifilon AB"); eller via e-post till </w:t>
      </w:r>
      <w:r w:rsidR="003629B6" w:rsidRPr="00DE07A5">
        <w:rPr>
          <w:rFonts w:ascii="Times New Roman" w:hAnsi="Times New Roman" w:cs="Times New Roman"/>
          <w:sz w:val="22"/>
          <w:szCs w:val="22"/>
        </w:rPr>
        <w:t>johan@trifilon.com</w:t>
      </w:r>
      <w:r w:rsidR="002469D4" w:rsidRPr="00DE07A5">
        <w:rPr>
          <w:rFonts w:ascii="Times New Roman" w:hAnsi="Times New Roman" w:cs="Times New Roman"/>
          <w:sz w:val="22"/>
          <w:szCs w:val="22"/>
        </w:rPr>
        <w:t xml:space="preserve"> (vänligen ange "</w:t>
      </w:r>
      <w:r w:rsidR="002C134F" w:rsidRPr="00DE07A5">
        <w:rPr>
          <w:rFonts w:ascii="Times New Roman" w:hAnsi="Times New Roman" w:cs="Times New Roman"/>
          <w:sz w:val="22"/>
          <w:szCs w:val="22"/>
        </w:rPr>
        <w:t>Poströstning</w:t>
      </w:r>
      <w:r w:rsidR="002469D4" w:rsidRPr="00DE07A5">
        <w:rPr>
          <w:rFonts w:ascii="Times New Roman" w:hAnsi="Times New Roman" w:cs="Times New Roman"/>
          <w:sz w:val="22"/>
          <w:szCs w:val="22"/>
        </w:rPr>
        <w:t xml:space="preserve"> extra bolagsstämma Trifilon AB"</w:t>
      </w:r>
      <w:r w:rsidR="002C134F" w:rsidRPr="00DE07A5">
        <w:rPr>
          <w:rFonts w:ascii="Times New Roman" w:hAnsi="Times New Roman" w:cs="Times New Roman"/>
          <w:sz w:val="22"/>
          <w:szCs w:val="22"/>
        </w:rPr>
        <w:t xml:space="preserve">). </w:t>
      </w:r>
    </w:p>
    <w:p w14:paraId="4E21C231" w14:textId="77777777" w:rsidR="001534CD" w:rsidRPr="00DE07A5" w:rsidRDefault="001534CD" w:rsidP="001534CD">
      <w:pPr>
        <w:rPr>
          <w:rFonts w:ascii="Times New Roman" w:hAnsi="Times New Roman" w:cs="Times New Roman"/>
          <w:sz w:val="22"/>
          <w:szCs w:val="22"/>
        </w:rPr>
      </w:pPr>
    </w:p>
    <w:p w14:paraId="0023BDA0" w14:textId="77777777" w:rsidR="001534CD" w:rsidRPr="00DE07A5" w:rsidRDefault="001534CD" w:rsidP="001534CD">
      <w:pPr>
        <w:rPr>
          <w:rFonts w:ascii="Times New Roman" w:hAnsi="Times New Roman" w:cs="Times New Roman"/>
          <w:sz w:val="22"/>
          <w:szCs w:val="22"/>
        </w:rPr>
      </w:pPr>
      <w:r w:rsidRPr="00DE07A5">
        <w:rPr>
          <w:rFonts w:ascii="Times New Roman" w:hAnsi="Times New Roman" w:cs="Times New Roman"/>
          <w:sz w:val="22"/>
          <w:szCs w:val="22"/>
        </w:rPr>
        <w:t>Aktieägare får inte förse förhandsrösten med särskilda instruktioner eller villkor. Om så sker är förhandsrösten i sin helhet ogiltig. Ytterligare anvisningar och villkor framgår av formuläret.</w:t>
      </w:r>
    </w:p>
    <w:p w14:paraId="762E6535" w14:textId="77777777" w:rsidR="001534CD" w:rsidRPr="00DE07A5" w:rsidRDefault="001534CD" w:rsidP="001534CD">
      <w:pPr>
        <w:rPr>
          <w:rFonts w:ascii="Times New Roman" w:hAnsi="Times New Roman" w:cs="Times New Roman"/>
          <w:sz w:val="22"/>
          <w:szCs w:val="22"/>
        </w:rPr>
      </w:pPr>
    </w:p>
    <w:p w14:paraId="4F39569C" w14:textId="2E9E067C" w:rsidR="00FF46C3" w:rsidRPr="00DE07A5" w:rsidRDefault="001534CD" w:rsidP="001534CD">
      <w:pPr>
        <w:rPr>
          <w:rFonts w:ascii="Times New Roman" w:hAnsi="Times New Roman" w:cs="Times New Roman"/>
          <w:sz w:val="22"/>
          <w:szCs w:val="22"/>
        </w:rPr>
      </w:pPr>
      <w:r w:rsidRPr="00DE07A5">
        <w:rPr>
          <w:rFonts w:ascii="Times New Roman" w:hAnsi="Times New Roman" w:cs="Times New Roman"/>
          <w:sz w:val="22"/>
          <w:szCs w:val="22"/>
        </w:rPr>
        <w:t xml:space="preserve">Om aktieägare förhandsröstar genom ombud ska en skriftlig och daterad fullmakt undertecknad av aktieägaren bifogas förhandsröstningsformuläret. Fullmakt gäller ett (1) år från utfärdande eller den längre giltighetstid som framgår av fullmakten, dock högst fem (5) år. Fullmaktsformulär tillhandahålls av bolaget på begäran och finns även tillgängligt på bolagets webbplats, </w:t>
      </w:r>
      <w:r w:rsidR="002C134F" w:rsidRPr="00DE07A5">
        <w:rPr>
          <w:rFonts w:ascii="Times New Roman" w:eastAsia="MS Mincho" w:hAnsi="Times New Roman" w:cs="Times New Roman"/>
          <w:sz w:val="22"/>
          <w:szCs w:val="22"/>
          <w:lang w:eastAsia="ja-JP"/>
        </w:rPr>
        <w:t>www.trifilon.com.</w:t>
      </w:r>
      <w:r w:rsidRPr="00DE07A5">
        <w:rPr>
          <w:rFonts w:ascii="Times New Roman" w:hAnsi="Times New Roman" w:cs="Times New Roman"/>
          <w:sz w:val="22"/>
          <w:szCs w:val="22"/>
        </w:rPr>
        <w:t xml:space="preserve"> Om aktieägaren är en juridisk person ska registreringsbevis eller motsvarande behörighetshandling, ej äldre än ett (1) år, som utvisar behörig firmatecknare bifogas formuläret</w:t>
      </w:r>
      <w:r w:rsidR="00FF46C3" w:rsidRPr="00DE07A5">
        <w:rPr>
          <w:rFonts w:ascii="Times New Roman" w:hAnsi="Times New Roman" w:cs="Times New Roman"/>
          <w:sz w:val="22"/>
          <w:szCs w:val="22"/>
        </w:rPr>
        <w:t>.</w:t>
      </w:r>
    </w:p>
    <w:p w14:paraId="36B7DE85" w14:textId="77777777" w:rsidR="00FF46C3" w:rsidRPr="00DE07A5" w:rsidRDefault="00FF46C3" w:rsidP="00FF46C3">
      <w:pPr>
        <w:rPr>
          <w:rFonts w:ascii="Times New Roman" w:hAnsi="Times New Roman" w:cs="Times New Roman"/>
          <w:sz w:val="22"/>
          <w:szCs w:val="22"/>
        </w:rPr>
      </w:pPr>
    </w:p>
    <w:p w14:paraId="694F0D2F" w14:textId="76F71B42" w:rsidR="00FF46C3" w:rsidRPr="00DE07A5" w:rsidRDefault="00FF46C3" w:rsidP="00FF46C3">
      <w:pPr>
        <w:rPr>
          <w:rFonts w:ascii="Times New Roman" w:eastAsia="MS PMincho" w:hAnsi="Times New Roman" w:cs="Times New Roman"/>
          <w:sz w:val="22"/>
          <w:szCs w:val="22"/>
        </w:rPr>
      </w:pPr>
      <w:r w:rsidRPr="00DE07A5">
        <w:rPr>
          <w:rFonts w:ascii="Times New Roman" w:hAnsi="Times New Roman" w:cs="Times New Roman"/>
          <w:sz w:val="22"/>
          <w:szCs w:val="22"/>
        </w:rPr>
        <w:t>Ytterligare anvisningar och villkor framgår av förhandsröstningsformuläret</w:t>
      </w:r>
      <w:r w:rsidR="001534CD" w:rsidRPr="00DE07A5">
        <w:rPr>
          <w:rFonts w:ascii="Times New Roman" w:hAnsi="Times New Roman" w:cs="Times New Roman"/>
          <w:sz w:val="22"/>
          <w:szCs w:val="22"/>
        </w:rPr>
        <w:t>.</w:t>
      </w:r>
    </w:p>
    <w:p w14:paraId="0EF50860" w14:textId="77777777" w:rsidR="00FF46C3" w:rsidRPr="00DE07A5" w:rsidRDefault="00FF46C3" w:rsidP="00F15295">
      <w:pPr>
        <w:rPr>
          <w:rFonts w:ascii="Times New Roman" w:eastAsia="MS PMincho" w:hAnsi="Times New Roman" w:cs="Times New Roman"/>
          <w:sz w:val="22"/>
          <w:szCs w:val="22"/>
        </w:rPr>
      </w:pPr>
    </w:p>
    <w:p w14:paraId="18897642" w14:textId="77777777" w:rsidR="00BA3AAB" w:rsidRPr="00DE07A5" w:rsidRDefault="00BA3AAB" w:rsidP="00CD6A50">
      <w:pPr>
        <w:rPr>
          <w:rFonts w:ascii="Times New Roman" w:hAnsi="Times New Roman" w:cs="Times New Roman"/>
          <w:b/>
          <w:sz w:val="22"/>
          <w:szCs w:val="22"/>
        </w:rPr>
      </w:pPr>
      <w:r w:rsidRPr="00DE07A5">
        <w:rPr>
          <w:rFonts w:ascii="Times New Roman" w:hAnsi="Times New Roman" w:cs="Times New Roman"/>
          <w:b/>
          <w:sz w:val="22"/>
          <w:szCs w:val="22"/>
        </w:rPr>
        <w:t>Förslag till dagordning:</w:t>
      </w:r>
    </w:p>
    <w:p w14:paraId="6C8A747A" w14:textId="77777777" w:rsidR="00BA3AAB" w:rsidRPr="00DE07A5" w:rsidRDefault="00BA3AAB" w:rsidP="00CD6A50">
      <w:pPr>
        <w:suppressAutoHyphens/>
        <w:spacing w:line="288" w:lineRule="auto"/>
        <w:rPr>
          <w:rFonts w:ascii="Times New Roman" w:eastAsia="MS PMincho" w:hAnsi="Times New Roman" w:cs="Times New Roman"/>
          <w:sz w:val="22"/>
          <w:szCs w:val="22"/>
        </w:rPr>
      </w:pPr>
    </w:p>
    <w:p w14:paraId="133A0874" w14:textId="496EF429" w:rsidR="00BA3AAB" w:rsidRPr="00B71FD9" w:rsidRDefault="00BA3AAB" w:rsidP="00B71FD9">
      <w:pPr>
        <w:numPr>
          <w:ilvl w:val="0"/>
          <w:numId w:val="3"/>
        </w:numPr>
        <w:suppressAutoHyphens/>
        <w:ind w:left="760" w:hanging="403"/>
        <w:rPr>
          <w:rFonts w:ascii="Times New Roman" w:hAnsi="Times New Roman" w:cs="Times New Roman"/>
          <w:sz w:val="22"/>
          <w:szCs w:val="22"/>
        </w:rPr>
      </w:pPr>
      <w:bookmarkStart w:id="2" w:name="_Ref448815017"/>
      <w:r w:rsidRPr="00DE07A5">
        <w:rPr>
          <w:rFonts w:ascii="Times New Roman" w:hAnsi="Times New Roman" w:cs="Times New Roman"/>
          <w:sz w:val="22"/>
          <w:szCs w:val="22"/>
        </w:rPr>
        <w:t>Stämmans öppnande</w:t>
      </w:r>
      <w:bookmarkStart w:id="3" w:name="_Ref480504348"/>
      <w:bookmarkEnd w:id="2"/>
      <w:r w:rsidR="00B71FD9">
        <w:rPr>
          <w:rFonts w:ascii="Times New Roman" w:hAnsi="Times New Roman" w:cs="Times New Roman"/>
          <w:sz w:val="22"/>
          <w:szCs w:val="22"/>
        </w:rPr>
        <w:t xml:space="preserve"> och v</w:t>
      </w:r>
      <w:r w:rsidRPr="00B71FD9">
        <w:rPr>
          <w:rFonts w:ascii="Times New Roman" w:hAnsi="Times New Roman" w:cs="Times New Roman"/>
          <w:sz w:val="22"/>
          <w:szCs w:val="22"/>
        </w:rPr>
        <w:t>al av ordförande vid stämman</w:t>
      </w:r>
      <w:bookmarkEnd w:id="3"/>
      <w:r w:rsidR="00CA4EEF" w:rsidRPr="00B71FD9">
        <w:rPr>
          <w:rFonts w:ascii="Times New Roman" w:hAnsi="Times New Roman" w:cs="Times New Roman"/>
          <w:sz w:val="22"/>
          <w:szCs w:val="22"/>
        </w:rPr>
        <w:t xml:space="preserve"> </w:t>
      </w:r>
    </w:p>
    <w:p w14:paraId="3462F41A" w14:textId="6734AABE" w:rsidR="00BA3AAB" w:rsidRPr="00DE07A5" w:rsidRDefault="00BA3AAB" w:rsidP="00CD6A50">
      <w:pPr>
        <w:numPr>
          <w:ilvl w:val="0"/>
          <w:numId w:val="3"/>
        </w:numPr>
        <w:suppressAutoHyphens/>
        <w:ind w:left="760" w:hanging="403"/>
        <w:rPr>
          <w:rFonts w:ascii="Times New Roman" w:hAnsi="Times New Roman" w:cs="Times New Roman"/>
          <w:sz w:val="22"/>
          <w:szCs w:val="22"/>
        </w:rPr>
      </w:pPr>
      <w:bookmarkStart w:id="4" w:name="_Ref68558930"/>
      <w:r w:rsidRPr="00DE07A5">
        <w:rPr>
          <w:rFonts w:ascii="Times New Roman" w:hAnsi="Times New Roman" w:cs="Times New Roman"/>
          <w:sz w:val="22"/>
          <w:szCs w:val="22"/>
        </w:rPr>
        <w:t>Upprättande och godkännande av röstlängd</w:t>
      </w:r>
      <w:bookmarkEnd w:id="4"/>
    </w:p>
    <w:p w14:paraId="533B587E" w14:textId="515A7371" w:rsidR="00BA3AAB" w:rsidRPr="00DE07A5" w:rsidRDefault="00BA3AAB" w:rsidP="00CD6A50">
      <w:pPr>
        <w:numPr>
          <w:ilvl w:val="0"/>
          <w:numId w:val="3"/>
        </w:numPr>
        <w:suppressAutoHyphens/>
        <w:ind w:left="760" w:hanging="403"/>
        <w:rPr>
          <w:rFonts w:ascii="Times New Roman" w:hAnsi="Times New Roman" w:cs="Times New Roman"/>
          <w:sz w:val="22"/>
          <w:szCs w:val="22"/>
        </w:rPr>
      </w:pPr>
      <w:bookmarkStart w:id="5" w:name="_Ref68558940"/>
      <w:r w:rsidRPr="00DE07A5">
        <w:rPr>
          <w:rFonts w:ascii="Times New Roman" w:hAnsi="Times New Roman" w:cs="Times New Roman"/>
          <w:sz w:val="22"/>
          <w:szCs w:val="22"/>
        </w:rPr>
        <w:t xml:space="preserve">Val av en </w:t>
      </w:r>
      <w:r w:rsidR="00301B3A">
        <w:rPr>
          <w:rFonts w:ascii="Times New Roman" w:hAnsi="Times New Roman" w:cs="Times New Roman"/>
          <w:sz w:val="22"/>
          <w:szCs w:val="22"/>
        </w:rPr>
        <w:t xml:space="preserve">eller två </w:t>
      </w:r>
      <w:r w:rsidRPr="00DE07A5">
        <w:rPr>
          <w:rFonts w:ascii="Times New Roman" w:hAnsi="Times New Roman" w:cs="Times New Roman"/>
          <w:sz w:val="22"/>
          <w:szCs w:val="22"/>
        </w:rPr>
        <w:t>justeringsperson</w:t>
      </w:r>
      <w:bookmarkEnd w:id="5"/>
      <w:r w:rsidR="00301B3A">
        <w:rPr>
          <w:rFonts w:ascii="Times New Roman" w:hAnsi="Times New Roman" w:cs="Times New Roman"/>
          <w:sz w:val="22"/>
          <w:szCs w:val="22"/>
        </w:rPr>
        <w:t>er</w:t>
      </w:r>
    </w:p>
    <w:p w14:paraId="26BECBD1" w14:textId="77777777" w:rsidR="00BA3AAB" w:rsidRPr="00DE07A5" w:rsidRDefault="00BA3AAB" w:rsidP="00CD6A50">
      <w:pPr>
        <w:numPr>
          <w:ilvl w:val="0"/>
          <w:numId w:val="3"/>
        </w:numPr>
        <w:suppressAutoHyphens/>
        <w:ind w:left="760" w:hanging="403"/>
        <w:rPr>
          <w:rFonts w:ascii="Times New Roman" w:hAnsi="Times New Roman" w:cs="Times New Roman"/>
          <w:sz w:val="22"/>
          <w:szCs w:val="22"/>
        </w:rPr>
      </w:pPr>
      <w:r w:rsidRPr="00DE07A5">
        <w:rPr>
          <w:rFonts w:ascii="Times New Roman" w:hAnsi="Times New Roman" w:cs="Times New Roman"/>
          <w:sz w:val="22"/>
          <w:szCs w:val="22"/>
        </w:rPr>
        <w:t>Prövning av om stämman blivit behörigen sammankallad</w:t>
      </w:r>
    </w:p>
    <w:p w14:paraId="422516D4" w14:textId="51B87F70" w:rsidR="00BA3AAB" w:rsidRPr="00DE07A5" w:rsidRDefault="00BA3AAB" w:rsidP="00180DA4">
      <w:pPr>
        <w:numPr>
          <w:ilvl w:val="0"/>
          <w:numId w:val="3"/>
        </w:numPr>
        <w:suppressAutoHyphens/>
        <w:ind w:left="760" w:hanging="403"/>
        <w:rPr>
          <w:rFonts w:ascii="Times New Roman" w:hAnsi="Times New Roman" w:cs="Times New Roman"/>
          <w:sz w:val="22"/>
          <w:szCs w:val="22"/>
        </w:rPr>
      </w:pPr>
      <w:bookmarkStart w:id="6" w:name="_Ref86871354"/>
      <w:r w:rsidRPr="00DE07A5">
        <w:rPr>
          <w:rFonts w:ascii="Times New Roman" w:hAnsi="Times New Roman" w:cs="Times New Roman"/>
          <w:sz w:val="22"/>
          <w:szCs w:val="22"/>
        </w:rPr>
        <w:t>Godkännande av dagordning</w:t>
      </w:r>
      <w:bookmarkEnd w:id="6"/>
    </w:p>
    <w:p w14:paraId="4603782E" w14:textId="337D3C62" w:rsidR="00BA3AAB" w:rsidRPr="00DE07A5" w:rsidRDefault="00BA3AAB" w:rsidP="00CD6A50">
      <w:pPr>
        <w:numPr>
          <w:ilvl w:val="0"/>
          <w:numId w:val="3"/>
        </w:numPr>
        <w:suppressAutoHyphens/>
        <w:ind w:left="760" w:hanging="403"/>
        <w:rPr>
          <w:rFonts w:ascii="Times New Roman" w:hAnsi="Times New Roman" w:cs="Times New Roman"/>
          <w:sz w:val="22"/>
          <w:szCs w:val="22"/>
        </w:rPr>
      </w:pPr>
      <w:bookmarkStart w:id="7" w:name="_Ref480507838"/>
      <w:r w:rsidRPr="00DE07A5">
        <w:rPr>
          <w:rFonts w:ascii="Times New Roman" w:hAnsi="Times New Roman" w:cs="Times New Roman"/>
          <w:sz w:val="22"/>
          <w:szCs w:val="22"/>
        </w:rPr>
        <w:t xml:space="preserve">Beslut om </w:t>
      </w:r>
      <w:r w:rsidR="0066028B" w:rsidRPr="00DE07A5">
        <w:rPr>
          <w:rFonts w:ascii="Times New Roman" w:hAnsi="Times New Roman" w:cs="Times New Roman"/>
          <w:sz w:val="22"/>
          <w:szCs w:val="22"/>
        </w:rPr>
        <w:t>företrädesemission</w:t>
      </w:r>
      <w:bookmarkEnd w:id="7"/>
    </w:p>
    <w:p w14:paraId="51F09F0F" w14:textId="71DD925E" w:rsidR="009D1809" w:rsidRDefault="009D1809" w:rsidP="00D04175">
      <w:pPr>
        <w:pStyle w:val="Liststycke"/>
        <w:numPr>
          <w:ilvl w:val="0"/>
          <w:numId w:val="3"/>
        </w:numPr>
        <w:rPr>
          <w:rFonts w:ascii="Times New Roman" w:hAnsi="Times New Roman" w:cs="Times New Roman"/>
          <w:sz w:val="22"/>
          <w:szCs w:val="22"/>
        </w:rPr>
      </w:pPr>
      <w:bookmarkStart w:id="8" w:name="_Ref37265955"/>
      <w:r w:rsidRPr="00DE07A5">
        <w:rPr>
          <w:rFonts w:ascii="Times New Roman" w:hAnsi="Times New Roman" w:cs="Times New Roman"/>
          <w:sz w:val="22"/>
          <w:szCs w:val="22"/>
        </w:rPr>
        <w:t xml:space="preserve">Beslut </w:t>
      </w:r>
      <w:bookmarkEnd w:id="8"/>
      <w:r w:rsidR="002C134F" w:rsidRPr="00DE07A5">
        <w:rPr>
          <w:rFonts w:ascii="Times New Roman" w:hAnsi="Times New Roman" w:cs="Times New Roman"/>
          <w:sz w:val="22"/>
          <w:szCs w:val="22"/>
        </w:rPr>
        <w:t xml:space="preserve">om </w:t>
      </w:r>
      <w:r w:rsidR="008401D4" w:rsidRPr="00DE07A5">
        <w:rPr>
          <w:rFonts w:ascii="Times New Roman" w:hAnsi="Times New Roman" w:cs="Times New Roman"/>
          <w:sz w:val="22"/>
          <w:szCs w:val="22"/>
        </w:rPr>
        <w:t xml:space="preserve">bemyndigande för styrelsen att fatta beslut om </w:t>
      </w:r>
      <w:r w:rsidR="0072412E">
        <w:rPr>
          <w:rFonts w:ascii="Times New Roman" w:hAnsi="Times New Roman" w:cs="Times New Roman"/>
          <w:sz w:val="22"/>
          <w:szCs w:val="22"/>
        </w:rPr>
        <w:t>emissioner</w:t>
      </w:r>
    </w:p>
    <w:p w14:paraId="5DACFE5F" w14:textId="3CBB3BFE" w:rsidR="00301B3A" w:rsidRPr="00DE07A5" w:rsidRDefault="0072412E" w:rsidP="00D04175">
      <w:pPr>
        <w:pStyle w:val="Liststycke"/>
        <w:numPr>
          <w:ilvl w:val="0"/>
          <w:numId w:val="3"/>
        </w:numPr>
        <w:rPr>
          <w:rFonts w:ascii="Times New Roman" w:hAnsi="Times New Roman" w:cs="Times New Roman"/>
          <w:sz w:val="22"/>
          <w:szCs w:val="22"/>
        </w:rPr>
      </w:pPr>
      <w:bookmarkStart w:id="9" w:name="_Ref132129638"/>
      <w:r>
        <w:rPr>
          <w:rFonts w:ascii="Times New Roman" w:hAnsi="Times New Roman" w:cs="Times New Roman"/>
          <w:sz w:val="22"/>
          <w:szCs w:val="22"/>
        </w:rPr>
        <w:t>B</w:t>
      </w:r>
      <w:r w:rsidRPr="0072412E">
        <w:rPr>
          <w:rFonts w:ascii="Times New Roman" w:hAnsi="Times New Roman" w:cs="Times New Roman"/>
          <w:sz w:val="22"/>
          <w:szCs w:val="22"/>
        </w:rPr>
        <w:t>eslut om nyemission av aktier</w:t>
      </w:r>
      <w:bookmarkEnd w:id="9"/>
    </w:p>
    <w:p w14:paraId="0E26641E" w14:textId="659BBCDA" w:rsidR="00BA3AAB" w:rsidRPr="00DE07A5" w:rsidRDefault="00BA3AAB" w:rsidP="00ED7E70">
      <w:pPr>
        <w:numPr>
          <w:ilvl w:val="0"/>
          <w:numId w:val="3"/>
        </w:numPr>
        <w:suppressAutoHyphens/>
        <w:ind w:left="760" w:hanging="403"/>
        <w:rPr>
          <w:rFonts w:ascii="Times New Roman" w:hAnsi="Times New Roman" w:cs="Times New Roman"/>
          <w:sz w:val="22"/>
          <w:szCs w:val="22"/>
        </w:rPr>
      </w:pPr>
      <w:r w:rsidRPr="00DE07A5">
        <w:rPr>
          <w:rFonts w:ascii="Times New Roman" w:hAnsi="Times New Roman" w:cs="Times New Roman"/>
          <w:sz w:val="22"/>
          <w:szCs w:val="22"/>
        </w:rPr>
        <w:t>Stämman</w:t>
      </w:r>
      <w:r w:rsidR="008401D4" w:rsidRPr="00DE07A5">
        <w:rPr>
          <w:rFonts w:ascii="Times New Roman" w:hAnsi="Times New Roman" w:cs="Times New Roman"/>
          <w:sz w:val="22"/>
          <w:szCs w:val="22"/>
        </w:rPr>
        <w:t>s</w:t>
      </w:r>
      <w:r w:rsidRPr="00DE07A5">
        <w:rPr>
          <w:rFonts w:ascii="Times New Roman" w:hAnsi="Times New Roman" w:cs="Times New Roman"/>
          <w:sz w:val="22"/>
          <w:szCs w:val="22"/>
        </w:rPr>
        <w:t xml:space="preserve"> avsluta</w:t>
      </w:r>
      <w:r w:rsidR="008401D4" w:rsidRPr="00DE07A5">
        <w:rPr>
          <w:rFonts w:ascii="Times New Roman" w:hAnsi="Times New Roman" w:cs="Times New Roman"/>
          <w:sz w:val="22"/>
          <w:szCs w:val="22"/>
        </w:rPr>
        <w:t>nde</w:t>
      </w:r>
    </w:p>
    <w:p w14:paraId="0BD078CB" w14:textId="77777777" w:rsidR="00BA3AAB" w:rsidRPr="00DE07A5" w:rsidRDefault="00BA3AAB" w:rsidP="00CD6A50">
      <w:pPr>
        <w:rPr>
          <w:rFonts w:ascii="Times New Roman" w:hAnsi="Times New Roman" w:cs="Times New Roman"/>
          <w:sz w:val="22"/>
          <w:szCs w:val="22"/>
        </w:rPr>
      </w:pPr>
    </w:p>
    <w:p w14:paraId="2CA06CDB" w14:textId="217CC6F5" w:rsidR="00744765" w:rsidRPr="00DE07A5" w:rsidRDefault="00BA3AAB" w:rsidP="00744765">
      <w:pPr>
        <w:keepNext/>
        <w:spacing w:after="80"/>
        <w:rPr>
          <w:rFonts w:ascii="Times New Roman" w:hAnsi="Times New Roman" w:cs="Times New Roman"/>
          <w:b/>
          <w:sz w:val="22"/>
          <w:szCs w:val="22"/>
        </w:rPr>
      </w:pPr>
      <w:r w:rsidRPr="00DE07A5">
        <w:rPr>
          <w:rFonts w:ascii="Times New Roman" w:hAnsi="Times New Roman" w:cs="Times New Roman"/>
          <w:b/>
          <w:sz w:val="22"/>
          <w:szCs w:val="22"/>
        </w:rPr>
        <w:t>Förslag till beslut:</w:t>
      </w:r>
    </w:p>
    <w:p w14:paraId="4AE95DB9" w14:textId="77777777" w:rsidR="00744765" w:rsidRPr="00DE07A5" w:rsidRDefault="00744765" w:rsidP="00744765">
      <w:pPr>
        <w:keepNext/>
        <w:spacing w:after="80"/>
        <w:rPr>
          <w:rFonts w:ascii="Times New Roman" w:hAnsi="Times New Roman" w:cs="Times New Roman"/>
          <w:b/>
          <w:sz w:val="22"/>
          <w:szCs w:val="22"/>
        </w:rPr>
      </w:pPr>
    </w:p>
    <w:p w14:paraId="1A51B858" w14:textId="2BF0861D" w:rsidR="00BA3AAB" w:rsidRPr="00DE07A5" w:rsidRDefault="00BA3AAB" w:rsidP="00CD6A50">
      <w:pPr>
        <w:rPr>
          <w:rFonts w:ascii="Times New Roman" w:hAnsi="Times New Roman" w:cs="Times New Roman"/>
          <w:b/>
          <w:sz w:val="22"/>
          <w:szCs w:val="22"/>
        </w:rPr>
      </w:pPr>
      <w:r w:rsidRPr="00DE07A5">
        <w:rPr>
          <w:rFonts w:ascii="Times New Roman" w:hAnsi="Times New Roman" w:cs="Times New Roman"/>
          <w:b/>
          <w:sz w:val="22"/>
          <w:szCs w:val="22"/>
        </w:rPr>
        <w:t xml:space="preserve">Punkt </w:t>
      </w:r>
      <w:r w:rsidRPr="00DE07A5">
        <w:rPr>
          <w:rFonts w:ascii="Times New Roman" w:hAnsi="Times New Roman" w:cs="Times New Roman"/>
          <w:b/>
          <w:sz w:val="22"/>
          <w:szCs w:val="22"/>
        </w:rPr>
        <w:fldChar w:fldCharType="begin"/>
      </w:r>
      <w:r w:rsidRPr="00DE07A5">
        <w:rPr>
          <w:rFonts w:ascii="Times New Roman" w:hAnsi="Times New Roman" w:cs="Times New Roman"/>
          <w:b/>
          <w:sz w:val="22"/>
          <w:szCs w:val="22"/>
        </w:rPr>
        <w:instrText xml:space="preserve"> REF _Ref480504348 \r \h </w:instrText>
      </w:r>
      <w:r w:rsidR="00EC0488" w:rsidRPr="00DE07A5">
        <w:rPr>
          <w:rFonts w:ascii="Times New Roman" w:hAnsi="Times New Roman" w:cs="Times New Roman"/>
          <w:b/>
          <w:sz w:val="22"/>
          <w:szCs w:val="22"/>
        </w:rPr>
        <w:instrText xml:space="preserve"> \* MERGEFORMAT </w:instrText>
      </w:r>
      <w:r w:rsidRPr="00DE07A5">
        <w:rPr>
          <w:rFonts w:ascii="Times New Roman" w:hAnsi="Times New Roman" w:cs="Times New Roman"/>
          <w:b/>
          <w:sz w:val="22"/>
          <w:szCs w:val="22"/>
        </w:rPr>
      </w:r>
      <w:r w:rsidRPr="00DE07A5">
        <w:rPr>
          <w:rFonts w:ascii="Times New Roman" w:hAnsi="Times New Roman" w:cs="Times New Roman"/>
          <w:b/>
          <w:sz w:val="22"/>
          <w:szCs w:val="22"/>
        </w:rPr>
        <w:fldChar w:fldCharType="separate"/>
      </w:r>
      <w:r w:rsidR="00B71FD9">
        <w:rPr>
          <w:rFonts w:ascii="Times New Roman" w:hAnsi="Times New Roman" w:cs="Times New Roman"/>
          <w:b/>
          <w:sz w:val="22"/>
          <w:szCs w:val="22"/>
        </w:rPr>
        <w:t>1</w:t>
      </w:r>
      <w:r w:rsidRPr="00DE07A5">
        <w:rPr>
          <w:rFonts w:ascii="Times New Roman" w:hAnsi="Times New Roman" w:cs="Times New Roman"/>
          <w:b/>
          <w:sz w:val="22"/>
          <w:szCs w:val="22"/>
        </w:rPr>
        <w:fldChar w:fldCharType="end"/>
      </w:r>
      <w:r w:rsidRPr="00DE07A5">
        <w:rPr>
          <w:rFonts w:ascii="Times New Roman" w:hAnsi="Times New Roman" w:cs="Times New Roman"/>
          <w:b/>
          <w:sz w:val="22"/>
          <w:szCs w:val="22"/>
        </w:rPr>
        <w:t>: Val av ordförande vid stämman</w:t>
      </w:r>
    </w:p>
    <w:p w14:paraId="4C19C363" w14:textId="0FD1ECBB" w:rsidR="00BA3AAB" w:rsidRPr="00DE07A5" w:rsidRDefault="00CA4EEF" w:rsidP="00CD6A50">
      <w:pPr>
        <w:rPr>
          <w:rFonts w:ascii="Times New Roman" w:hAnsi="Times New Roman" w:cs="Times New Roman"/>
          <w:sz w:val="22"/>
          <w:szCs w:val="22"/>
        </w:rPr>
      </w:pPr>
      <w:r w:rsidRPr="00DE07A5">
        <w:rPr>
          <w:rFonts w:ascii="Times New Roman" w:hAnsi="Times New Roman" w:cs="Times New Roman"/>
          <w:sz w:val="22"/>
          <w:szCs w:val="22"/>
        </w:rPr>
        <w:t>Styrelsen</w:t>
      </w:r>
      <w:r w:rsidR="00BA3AAB" w:rsidRPr="00DE07A5">
        <w:rPr>
          <w:rFonts w:ascii="Times New Roman" w:hAnsi="Times New Roman" w:cs="Times New Roman"/>
          <w:sz w:val="22"/>
          <w:szCs w:val="22"/>
        </w:rPr>
        <w:t xml:space="preserve"> föreslår att </w:t>
      </w:r>
      <w:r w:rsidR="0066028B" w:rsidRPr="00DE07A5">
        <w:rPr>
          <w:rFonts w:ascii="Times New Roman" w:hAnsi="Times New Roman" w:cs="Times New Roman"/>
          <w:sz w:val="22"/>
          <w:szCs w:val="22"/>
        </w:rPr>
        <w:t xml:space="preserve">extra bolagsstämman </w:t>
      </w:r>
      <w:r w:rsidR="00BA3AAB" w:rsidRPr="00DE07A5">
        <w:rPr>
          <w:rFonts w:ascii="Times New Roman" w:hAnsi="Times New Roman" w:cs="Times New Roman"/>
          <w:sz w:val="22"/>
          <w:szCs w:val="22"/>
        </w:rPr>
        <w:t xml:space="preserve">väljer </w:t>
      </w:r>
      <w:r w:rsidR="008401D4" w:rsidRPr="00DE07A5">
        <w:rPr>
          <w:rFonts w:ascii="Times New Roman" w:hAnsi="Times New Roman" w:cs="Times New Roman"/>
          <w:sz w:val="22"/>
          <w:szCs w:val="22"/>
        </w:rPr>
        <w:t>Per Tängerstad</w:t>
      </w:r>
      <w:r w:rsidR="00BA3AAB" w:rsidRPr="00DE07A5">
        <w:rPr>
          <w:rFonts w:ascii="Times New Roman" w:hAnsi="Times New Roman" w:cs="Times New Roman"/>
          <w:sz w:val="22"/>
          <w:szCs w:val="22"/>
        </w:rPr>
        <w:t xml:space="preserve"> till ordförande </w:t>
      </w:r>
      <w:r w:rsidRPr="00DE07A5">
        <w:rPr>
          <w:rFonts w:ascii="Times New Roman" w:hAnsi="Times New Roman" w:cs="Times New Roman"/>
          <w:sz w:val="22"/>
          <w:szCs w:val="22"/>
        </w:rPr>
        <w:t xml:space="preserve">och protokollförare </w:t>
      </w:r>
      <w:r w:rsidR="00BA3AAB" w:rsidRPr="00DE07A5">
        <w:rPr>
          <w:rFonts w:ascii="Times New Roman" w:hAnsi="Times New Roman" w:cs="Times New Roman"/>
          <w:sz w:val="22"/>
          <w:szCs w:val="22"/>
        </w:rPr>
        <w:t>vid stämman</w:t>
      </w:r>
      <w:r w:rsidR="00180DA4" w:rsidRPr="00DE07A5">
        <w:rPr>
          <w:rFonts w:ascii="Times New Roman" w:hAnsi="Times New Roman" w:cs="Times New Roman"/>
          <w:sz w:val="22"/>
          <w:szCs w:val="22"/>
        </w:rPr>
        <w:t>, eller vid förhinder, den han anvisar</w:t>
      </w:r>
      <w:r w:rsidR="00BA3AAB" w:rsidRPr="00DE07A5">
        <w:rPr>
          <w:rFonts w:ascii="Times New Roman" w:hAnsi="Times New Roman" w:cs="Times New Roman"/>
          <w:sz w:val="22"/>
          <w:szCs w:val="22"/>
        </w:rPr>
        <w:t>.</w:t>
      </w:r>
      <w:r w:rsidR="00E43ECF" w:rsidRPr="00DE07A5">
        <w:rPr>
          <w:rFonts w:ascii="Times New Roman" w:hAnsi="Times New Roman" w:cs="Times New Roman"/>
          <w:sz w:val="22"/>
          <w:szCs w:val="22"/>
        </w:rPr>
        <w:t xml:space="preserve"> </w:t>
      </w:r>
    </w:p>
    <w:p w14:paraId="13698861" w14:textId="77777777" w:rsidR="00BA3AAB" w:rsidRPr="00DE07A5" w:rsidRDefault="00BA3AAB" w:rsidP="00CD6A50">
      <w:pPr>
        <w:rPr>
          <w:rFonts w:ascii="Times New Roman" w:eastAsia="Lucida Sans Unicode" w:hAnsi="Times New Roman" w:cs="Times New Roman"/>
          <w:bCs/>
          <w:sz w:val="22"/>
          <w:szCs w:val="22"/>
        </w:rPr>
      </w:pPr>
    </w:p>
    <w:p w14:paraId="0D1DBDBF" w14:textId="07155C83" w:rsidR="008F72A2" w:rsidRPr="00DE07A5" w:rsidRDefault="00180DA4" w:rsidP="00CD6A50">
      <w:pPr>
        <w:rPr>
          <w:rFonts w:ascii="Times New Roman" w:eastAsia="Lucida Sans Unicode" w:hAnsi="Times New Roman" w:cs="Times New Roman"/>
          <w:b/>
          <w:bCs/>
          <w:sz w:val="22"/>
          <w:szCs w:val="22"/>
        </w:rPr>
      </w:pPr>
      <w:r w:rsidRPr="00DE07A5">
        <w:rPr>
          <w:rFonts w:ascii="Times New Roman" w:hAnsi="Times New Roman" w:cs="Times New Roman"/>
          <w:b/>
          <w:sz w:val="22"/>
          <w:szCs w:val="22"/>
        </w:rPr>
        <w:t xml:space="preserve">Punkt </w:t>
      </w:r>
      <w:r w:rsidRPr="00DE07A5">
        <w:rPr>
          <w:rFonts w:ascii="Times New Roman" w:hAnsi="Times New Roman" w:cs="Times New Roman"/>
          <w:b/>
          <w:sz w:val="22"/>
          <w:szCs w:val="22"/>
        </w:rPr>
        <w:fldChar w:fldCharType="begin"/>
      </w:r>
      <w:r w:rsidRPr="00DE07A5">
        <w:rPr>
          <w:rFonts w:ascii="Times New Roman" w:hAnsi="Times New Roman" w:cs="Times New Roman"/>
          <w:b/>
          <w:sz w:val="22"/>
          <w:szCs w:val="22"/>
        </w:rPr>
        <w:instrText xml:space="preserve"> REF _Ref68558930 \r \h  \* MERGEFORMAT </w:instrText>
      </w:r>
      <w:r w:rsidRPr="00DE07A5">
        <w:rPr>
          <w:rFonts w:ascii="Times New Roman" w:hAnsi="Times New Roman" w:cs="Times New Roman"/>
          <w:b/>
          <w:sz w:val="22"/>
          <w:szCs w:val="22"/>
        </w:rPr>
      </w:r>
      <w:r w:rsidRPr="00DE07A5">
        <w:rPr>
          <w:rFonts w:ascii="Times New Roman" w:hAnsi="Times New Roman" w:cs="Times New Roman"/>
          <w:b/>
          <w:sz w:val="22"/>
          <w:szCs w:val="22"/>
        </w:rPr>
        <w:fldChar w:fldCharType="separate"/>
      </w:r>
      <w:r w:rsidR="00B71FD9">
        <w:rPr>
          <w:rFonts w:ascii="Times New Roman" w:hAnsi="Times New Roman" w:cs="Times New Roman"/>
          <w:b/>
          <w:sz w:val="22"/>
          <w:szCs w:val="22"/>
        </w:rPr>
        <w:t>2</w:t>
      </w:r>
      <w:r w:rsidRPr="00DE07A5">
        <w:rPr>
          <w:rFonts w:ascii="Times New Roman" w:hAnsi="Times New Roman" w:cs="Times New Roman"/>
          <w:b/>
          <w:sz w:val="22"/>
          <w:szCs w:val="22"/>
        </w:rPr>
        <w:fldChar w:fldCharType="end"/>
      </w:r>
      <w:r w:rsidRPr="00DE07A5">
        <w:rPr>
          <w:rFonts w:ascii="Times New Roman" w:hAnsi="Times New Roman" w:cs="Times New Roman"/>
          <w:b/>
          <w:sz w:val="22"/>
          <w:szCs w:val="22"/>
        </w:rPr>
        <w:t>: Upprättande och godkännande av röstlängd</w:t>
      </w:r>
    </w:p>
    <w:p w14:paraId="564F8B58" w14:textId="5A5A7A89" w:rsidR="00862D19" w:rsidRPr="00DE07A5" w:rsidRDefault="00180DA4" w:rsidP="00862D19">
      <w:pPr>
        <w:rPr>
          <w:rFonts w:ascii="Times New Roman" w:eastAsia="Lucida Sans Unicode" w:hAnsi="Times New Roman" w:cs="Times New Roman"/>
          <w:bCs/>
          <w:sz w:val="22"/>
          <w:szCs w:val="22"/>
        </w:rPr>
      </w:pPr>
      <w:r w:rsidRPr="00DE07A5">
        <w:rPr>
          <w:rFonts w:ascii="Times New Roman" w:eastAsia="Lucida Sans Unicode" w:hAnsi="Times New Roman" w:cs="Times New Roman"/>
          <w:bCs/>
          <w:sz w:val="22"/>
          <w:szCs w:val="22"/>
        </w:rPr>
        <w:t xml:space="preserve">Den röstlängd som föreslås godkännas av bolagsstämman är den röstlängd som har upprättats av Bolaget, baserat på bolagsstämmoaktieboken, </w:t>
      </w:r>
      <w:r w:rsidR="008F72A2" w:rsidRPr="00DE07A5">
        <w:rPr>
          <w:rFonts w:ascii="Times New Roman" w:hAnsi="Times New Roman" w:cs="Times New Roman"/>
          <w:color w:val="000000"/>
          <w:sz w:val="22"/>
          <w:szCs w:val="22"/>
        </w:rPr>
        <w:t>anmälda aktieägare som är närvarande i stämmolokalen samt inkomna förhandsröster</w:t>
      </w:r>
      <w:r w:rsidRPr="00DE07A5">
        <w:rPr>
          <w:rFonts w:ascii="Times New Roman" w:eastAsia="Lucida Sans Unicode" w:hAnsi="Times New Roman" w:cs="Times New Roman"/>
          <w:bCs/>
          <w:sz w:val="22"/>
          <w:szCs w:val="22"/>
        </w:rPr>
        <w:t>.</w:t>
      </w:r>
    </w:p>
    <w:p w14:paraId="7699CB65" w14:textId="77777777" w:rsidR="00862D19" w:rsidRPr="00DE07A5" w:rsidRDefault="00862D19" w:rsidP="00862D19">
      <w:pPr>
        <w:rPr>
          <w:rFonts w:ascii="Times New Roman" w:eastAsia="MS PMincho" w:hAnsi="Times New Roman" w:cs="Times New Roman"/>
          <w:b/>
          <w:sz w:val="22"/>
          <w:szCs w:val="22"/>
        </w:rPr>
      </w:pPr>
    </w:p>
    <w:p w14:paraId="2F8BB53A" w14:textId="3C28CED2" w:rsidR="008B07BC" w:rsidRPr="00DE07A5" w:rsidRDefault="00BA3AAB" w:rsidP="00633196">
      <w:pPr>
        <w:keepNext/>
        <w:rPr>
          <w:rFonts w:ascii="Times New Roman" w:eastAsia="MS PMincho" w:hAnsi="Times New Roman" w:cs="Times New Roman"/>
          <w:b/>
          <w:sz w:val="22"/>
          <w:szCs w:val="22"/>
        </w:rPr>
      </w:pPr>
      <w:r w:rsidRPr="00DE07A5">
        <w:rPr>
          <w:rFonts w:ascii="Times New Roman" w:eastAsia="MS PMincho" w:hAnsi="Times New Roman" w:cs="Times New Roman"/>
          <w:b/>
          <w:sz w:val="22"/>
          <w:szCs w:val="22"/>
        </w:rPr>
        <w:t xml:space="preserve">Punkt </w:t>
      </w:r>
      <w:r w:rsidR="00862D19" w:rsidRPr="00DE07A5">
        <w:rPr>
          <w:rFonts w:ascii="Times New Roman" w:eastAsia="MS PMincho" w:hAnsi="Times New Roman" w:cs="Times New Roman"/>
          <w:b/>
          <w:sz w:val="22"/>
          <w:szCs w:val="22"/>
        </w:rPr>
        <w:fldChar w:fldCharType="begin"/>
      </w:r>
      <w:r w:rsidR="00862D19" w:rsidRPr="00DE07A5">
        <w:rPr>
          <w:rFonts w:ascii="Times New Roman" w:eastAsia="MS PMincho" w:hAnsi="Times New Roman" w:cs="Times New Roman"/>
          <w:b/>
          <w:sz w:val="22"/>
          <w:szCs w:val="22"/>
        </w:rPr>
        <w:instrText xml:space="preserve"> REF _Ref480507838 \r \h </w:instrText>
      </w:r>
      <w:r w:rsidR="00EC0488" w:rsidRPr="00DE07A5">
        <w:rPr>
          <w:rFonts w:ascii="Times New Roman" w:eastAsia="MS PMincho" w:hAnsi="Times New Roman" w:cs="Times New Roman"/>
          <w:b/>
          <w:sz w:val="22"/>
          <w:szCs w:val="22"/>
        </w:rPr>
        <w:instrText xml:space="preserve"> \* MERGEFORMAT </w:instrText>
      </w:r>
      <w:r w:rsidR="00862D19" w:rsidRPr="00DE07A5">
        <w:rPr>
          <w:rFonts w:ascii="Times New Roman" w:eastAsia="MS PMincho" w:hAnsi="Times New Roman" w:cs="Times New Roman"/>
          <w:b/>
          <w:sz w:val="22"/>
          <w:szCs w:val="22"/>
        </w:rPr>
      </w:r>
      <w:r w:rsidR="00862D19" w:rsidRPr="00DE07A5">
        <w:rPr>
          <w:rFonts w:ascii="Times New Roman" w:eastAsia="MS PMincho" w:hAnsi="Times New Roman" w:cs="Times New Roman"/>
          <w:b/>
          <w:sz w:val="22"/>
          <w:szCs w:val="22"/>
        </w:rPr>
        <w:fldChar w:fldCharType="separate"/>
      </w:r>
      <w:r w:rsidR="00B71FD9">
        <w:rPr>
          <w:rFonts w:ascii="Times New Roman" w:eastAsia="MS PMincho" w:hAnsi="Times New Roman" w:cs="Times New Roman"/>
          <w:b/>
          <w:sz w:val="22"/>
          <w:szCs w:val="22"/>
        </w:rPr>
        <w:t>6</w:t>
      </w:r>
      <w:r w:rsidR="00862D19" w:rsidRPr="00DE07A5">
        <w:rPr>
          <w:rFonts w:ascii="Times New Roman" w:eastAsia="MS PMincho" w:hAnsi="Times New Roman" w:cs="Times New Roman"/>
          <w:b/>
          <w:sz w:val="22"/>
          <w:szCs w:val="22"/>
        </w:rPr>
        <w:fldChar w:fldCharType="end"/>
      </w:r>
      <w:r w:rsidRPr="00DE07A5">
        <w:rPr>
          <w:rFonts w:ascii="Times New Roman" w:eastAsia="MS PMincho" w:hAnsi="Times New Roman" w:cs="Times New Roman"/>
          <w:b/>
          <w:sz w:val="22"/>
          <w:szCs w:val="22"/>
        </w:rPr>
        <w:t xml:space="preserve">: </w:t>
      </w:r>
      <w:r w:rsidR="00862D19" w:rsidRPr="00DE07A5">
        <w:rPr>
          <w:rFonts w:ascii="Times New Roman" w:eastAsia="MS PMincho" w:hAnsi="Times New Roman" w:cs="Times New Roman"/>
          <w:b/>
          <w:sz w:val="22"/>
          <w:szCs w:val="22"/>
        </w:rPr>
        <w:t>Beslut om godkännande av styrelsen beslut om företrädesemission</w:t>
      </w:r>
      <w:r w:rsidRPr="00DE07A5">
        <w:rPr>
          <w:rFonts w:ascii="Times New Roman" w:eastAsia="MS PMincho" w:hAnsi="Times New Roman" w:cs="Times New Roman"/>
          <w:b/>
          <w:sz w:val="22"/>
          <w:szCs w:val="22"/>
        </w:rPr>
        <w:t xml:space="preserve"> </w:t>
      </w:r>
    </w:p>
    <w:p w14:paraId="436FFD5E" w14:textId="4D04392A" w:rsidR="006702E7" w:rsidRPr="00DE07A5" w:rsidRDefault="00BB11D8" w:rsidP="006702E7">
      <w:pPr>
        <w:pStyle w:val="Brdtext"/>
        <w:spacing w:after="0"/>
        <w:rPr>
          <w:szCs w:val="22"/>
          <w:lang w:val="sv-SE"/>
        </w:rPr>
      </w:pPr>
      <w:r w:rsidRPr="00DE07A5">
        <w:rPr>
          <w:rFonts w:eastAsia="MS PMincho"/>
          <w:szCs w:val="22"/>
          <w:lang w:val="sv-SE"/>
        </w:rPr>
        <w:t xml:space="preserve">Styrelsen för Bolaget </w:t>
      </w:r>
      <w:r w:rsidR="006702E7" w:rsidRPr="00DE07A5">
        <w:rPr>
          <w:szCs w:val="22"/>
          <w:lang w:val="sv-SE"/>
        </w:rPr>
        <w:t xml:space="preserve">föreslår att extra bolagsstämman beslutar om företrädesemission av högst </w:t>
      </w:r>
      <w:r w:rsidR="00301B3A" w:rsidRPr="00301B3A">
        <w:rPr>
          <w:szCs w:val="22"/>
          <w:lang w:val="sv-SE"/>
        </w:rPr>
        <w:t>975</w:t>
      </w:r>
      <w:r w:rsidR="00301B3A">
        <w:rPr>
          <w:szCs w:val="22"/>
          <w:lang w:val="sv-SE"/>
        </w:rPr>
        <w:t> </w:t>
      </w:r>
      <w:r w:rsidR="00301B3A" w:rsidRPr="00301B3A">
        <w:rPr>
          <w:szCs w:val="22"/>
          <w:lang w:val="sv-SE"/>
        </w:rPr>
        <w:t>336</w:t>
      </w:r>
      <w:r w:rsidR="006702E7" w:rsidRPr="00DE07A5">
        <w:rPr>
          <w:szCs w:val="22"/>
          <w:lang w:val="sv-SE"/>
        </w:rPr>
        <w:t xml:space="preserve"> aktier enligt följande:</w:t>
      </w:r>
    </w:p>
    <w:p w14:paraId="5809899F" w14:textId="77777777" w:rsidR="006702E7" w:rsidRPr="00DE07A5" w:rsidRDefault="006702E7" w:rsidP="006702E7">
      <w:pPr>
        <w:pStyle w:val="Brdtext"/>
        <w:spacing w:after="0"/>
        <w:jc w:val="both"/>
        <w:rPr>
          <w:szCs w:val="22"/>
          <w:lang w:val="sv-SE"/>
        </w:rPr>
      </w:pPr>
    </w:p>
    <w:p w14:paraId="00F18E1B" w14:textId="02E3EB78" w:rsidR="006702E7" w:rsidRPr="00DE07A5" w:rsidRDefault="006702E7" w:rsidP="006702E7">
      <w:pPr>
        <w:pStyle w:val="Brdtext"/>
        <w:spacing w:after="0"/>
        <w:rPr>
          <w:i/>
          <w:szCs w:val="22"/>
          <w:lang w:val="sv-SE"/>
        </w:rPr>
      </w:pPr>
      <w:r w:rsidRPr="00DE07A5">
        <w:rPr>
          <w:szCs w:val="22"/>
          <w:lang w:val="sv-SE"/>
        </w:rPr>
        <w:t xml:space="preserve">Den totala ökningen av Bolagets aktiekapital uppgår till högst </w:t>
      </w:r>
      <w:r w:rsidR="00301B3A">
        <w:rPr>
          <w:rFonts w:cstheme="minorHAnsi"/>
          <w:szCs w:val="22"/>
          <w:lang w:val="sv-SE"/>
        </w:rPr>
        <w:t>975 336</w:t>
      </w:r>
      <w:r w:rsidRPr="00DE07A5">
        <w:rPr>
          <w:szCs w:val="22"/>
          <w:lang w:val="sv-SE"/>
        </w:rPr>
        <w:t xml:space="preserve"> kronor.</w:t>
      </w:r>
    </w:p>
    <w:p w14:paraId="7ED61B5F" w14:textId="77777777" w:rsidR="006702E7" w:rsidRPr="00DE07A5" w:rsidRDefault="006702E7" w:rsidP="006702E7">
      <w:pPr>
        <w:pStyle w:val="Brdtext"/>
        <w:spacing w:after="0"/>
        <w:rPr>
          <w:i/>
          <w:szCs w:val="22"/>
          <w:lang w:val="sv-SE"/>
        </w:rPr>
      </w:pPr>
    </w:p>
    <w:p w14:paraId="15B8A5E2" w14:textId="77777777" w:rsidR="00301B3A" w:rsidRPr="00545B8E" w:rsidRDefault="00301B3A" w:rsidP="00301B3A">
      <w:pPr>
        <w:pStyle w:val="Brdtext"/>
        <w:spacing w:after="0"/>
        <w:jc w:val="both"/>
        <w:rPr>
          <w:rFonts w:cstheme="minorHAnsi"/>
          <w:szCs w:val="22"/>
          <w:lang w:val="sv-SE"/>
        </w:rPr>
      </w:pPr>
      <w:r w:rsidRPr="00E75AF6">
        <w:rPr>
          <w:rFonts w:cstheme="minorHAnsi"/>
          <w:szCs w:val="22"/>
          <w:lang w:val="sv-SE"/>
        </w:rPr>
        <w:t xml:space="preserve">Teckningskursen för aktierna är </w:t>
      </w:r>
      <w:r>
        <w:rPr>
          <w:rFonts w:cstheme="minorHAnsi"/>
          <w:szCs w:val="22"/>
          <w:lang w:val="sv-SE"/>
        </w:rPr>
        <w:t>30</w:t>
      </w:r>
      <w:r w:rsidRPr="00E75AF6">
        <w:rPr>
          <w:rFonts w:cstheme="minorHAnsi"/>
          <w:szCs w:val="22"/>
          <w:lang w:val="sv-SE"/>
        </w:rPr>
        <w:t xml:space="preserve"> kronor per aktie, totalt </w:t>
      </w:r>
      <w:r>
        <w:rPr>
          <w:rFonts w:cstheme="minorHAnsi"/>
          <w:szCs w:val="22"/>
          <w:lang w:val="sv-SE"/>
        </w:rPr>
        <w:t>29 260 080</w:t>
      </w:r>
      <w:r w:rsidRPr="00E75AF6">
        <w:rPr>
          <w:rFonts w:cstheme="minorHAnsi"/>
          <w:szCs w:val="22"/>
          <w:lang w:val="sv-SE"/>
        </w:rPr>
        <w:t xml:space="preserve"> kronor om samtliga aktier tecknas. Överkursen ska tillföras den fria överkursfonden.</w:t>
      </w:r>
    </w:p>
    <w:p w14:paraId="63C1CE7C" w14:textId="77777777" w:rsidR="006702E7" w:rsidRPr="00DE07A5" w:rsidRDefault="006702E7" w:rsidP="006702E7">
      <w:pPr>
        <w:pStyle w:val="Brdtext"/>
        <w:spacing w:after="0"/>
        <w:ind w:left="720"/>
        <w:jc w:val="both"/>
        <w:rPr>
          <w:szCs w:val="22"/>
          <w:lang w:val="sv-SE"/>
        </w:rPr>
      </w:pPr>
    </w:p>
    <w:p w14:paraId="6E6FDDB7" w14:textId="77777777" w:rsidR="00301B3A" w:rsidRPr="003F675F" w:rsidRDefault="00301B3A" w:rsidP="00301B3A">
      <w:pPr>
        <w:pStyle w:val="Brdtext"/>
        <w:spacing w:after="0"/>
        <w:jc w:val="both"/>
        <w:rPr>
          <w:rFonts w:cstheme="minorHAnsi"/>
          <w:szCs w:val="22"/>
          <w:lang w:val="sv-SE"/>
        </w:rPr>
      </w:pPr>
      <w:r w:rsidRPr="003F675F">
        <w:rPr>
          <w:rFonts w:cstheme="minorHAnsi"/>
          <w:szCs w:val="22"/>
          <w:lang w:val="sv-SE"/>
        </w:rPr>
        <w:t>Den som på avstämningsdagen den 9 maj 2023 är införd i den av Euroclear Sweden AB förda aktieboken äger företrädesrätt att teckna nya aktier till teckningskursen 30 kronor per aktie. Aktieägarna erhåller en (1) teckningsrätt för varje på avstämningsdagen innehavd aktie. Fyra (4) teckningsrätter berättigar till teckning av en (1) ny aktie i företrädesemissionen.</w:t>
      </w:r>
    </w:p>
    <w:p w14:paraId="1DE1C0FF" w14:textId="77777777" w:rsidR="006702E7" w:rsidRPr="00DE07A5" w:rsidRDefault="006702E7" w:rsidP="006702E7">
      <w:pPr>
        <w:pStyle w:val="Brdtext"/>
        <w:spacing w:after="0"/>
        <w:ind w:left="720"/>
        <w:rPr>
          <w:szCs w:val="22"/>
          <w:lang w:val="sv-SE"/>
        </w:rPr>
      </w:pPr>
    </w:p>
    <w:p w14:paraId="4A832125" w14:textId="6087D9FF" w:rsidR="00301B3A" w:rsidRPr="00E75AF6" w:rsidRDefault="00301B3A" w:rsidP="00301B3A">
      <w:pPr>
        <w:pStyle w:val="Brdtext"/>
        <w:spacing w:after="0"/>
        <w:rPr>
          <w:rFonts w:cstheme="minorHAnsi"/>
          <w:szCs w:val="22"/>
          <w:lang w:val="sv-SE"/>
        </w:rPr>
      </w:pPr>
      <w:r w:rsidRPr="003F675F">
        <w:rPr>
          <w:rFonts w:cstheme="minorHAnsi"/>
          <w:szCs w:val="22"/>
          <w:lang w:val="sv-SE"/>
        </w:rPr>
        <w:lastRenderedPageBreak/>
        <w:t xml:space="preserve">Teckning av aktier med stöd av teckningsrätter ska ske genom kontant betalning under tiden från och med den </w:t>
      </w:r>
      <w:r w:rsidR="009056FC">
        <w:rPr>
          <w:rFonts w:cstheme="minorHAnsi"/>
          <w:szCs w:val="22"/>
          <w:lang w:val="sv-SE"/>
        </w:rPr>
        <w:t>11</w:t>
      </w:r>
      <w:r w:rsidRPr="003F675F">
        <w:rPr>
          <w:rFonts w:cstheme="minorHAnsi"/>
          <w:szCs w:val="22"/>
          <w:lang w:val="sv-SE"/>
        </w:rPr>
        <w:t xml:space="preserve"> maj 2023 till och med den 2</w:t>
      </w:r>
      <w:r w:rsidR="009056FC">
        <w:rPr>
          <w:rFonts w:cstheme="minorHAnsi"/>
          <w:szCs w:val="22"/>
          <w:lang w:val="sv-SE"/>
        </w:rPr>
        <w:t>5</w:t>
      </w:r>
      <w:r w:rsidRPr="003F675F">
        <w:rPr>
          <w:rFonts w:cstheme="minorHAnsi"/>
          <w:szCs w:val="22"/>
          <w:lang w:val="sv-SE"/>
        </w:rPr>
        <w:t xml:space="preserve"> maj 2023. Teckning av aktier utan stöd av teckningsrätter ska ske på särskild teckningslista under tiden från och med den </w:t>
      </w:r>
      <w:r w:rsidR="001C1733">
        <w:rPr>
          <w:rFonts w:cstheme="minorHAnsi"/>
          <w:szCs w:val="22"/>
          <w:lang w:val="sv-SE"/>
        </w:rPr>
        <w:t>11</w:t>
      </w:r>
      <w:r w:rsidRPr="003F675F">
        <w:rPr>
          <w:rFonts w:cstheme="minorHAnsi"/>
          <w:szCs w:val="22"/>
          <w:lang w:val="sv-SE"/>
        </w:rPr>
        <w:t xml:space="preserve"> maj 2023 till och med den </w:t>
      </w:r>
      <w:r w:rsidR="001C1733">
        <w:rPr>
          <w:rFonts w:cstheme="minorHAnsi"/>
          <w:szCs w:val="22"/>
          <w:lang w:val="sv-SE"/>
        </w:rPr>
        <w:t>25</w:t>
      </w:r>
      <w:r w:rsidRPr="003F675F">
        <w:rPr>
          <w:rFonts w:cstheme="minorHAnsi"/>
          <w:szCs w:val="22"/>
          <w:lang w:val="sv-SE"/>
        </w:rPr>
        <w:t xml:space="preserve"> maj 2023. Betalning för aktier tecknade utan stöd av teckningsrätter ska erläggas senast tre bankdagar efter utfärdandet av avräkningsnota som utvisar besked om tilldelning. Styrelsen har rätt att förlänga teckningstide</w:t>
      </w:r>
      <w:r w:rsidRPr="00E75AF6">
        <w:rPr>
          <w:rFonts w:cstheme="minorHAnsi"/>
          <w:szCs w:val="22"/>
          <w:lang w:val="sv-SE"/>
        </w:rPr>
        <w:t>n och senaste dag för betalning.</w:t>
      </w:r>
    </w:p>
    <w:p w14:paraId="21ADB40E" w14:textId="77777777" w:rsidR="006702E7" w:rsidRPr="00DE07A5" w:rsidRDefault="006702E7" w:rsidP="006702E7">
      <w:pPr>
        <w:pStyle w:val="Brdtext"/>
        <w:spacing w:after="0"/>
        <w:ind w:left="720"/>
        <w:rPr>
          <w:szCs w:val="22"/>
          <w:lang w:val="sv-SE"/>
        </w:rPr>
      </w:pPr>
    </w:p>
    <w:p w14:paraId="25471239" w14:textId="77777777" w:rsidR="00301B3A" w:rsidRPr="00E75AF6" w:rsidRDefault="00301B3A" w:rsidP="00301B3A">
      <w:pPr>
        <w:pStyle w:val="Brdtext"/>
        <w:spacing w:after="0"/>
        <w:rPr>
          <w:rFonts w:cstheme="minorHAnsi"/>
          <w:szCs w:val="22"/>
          <w:lang w:val="sv-SE"/>
        </w:rPr>
      </w:pPr>
      <w:r w:rsidRPr="00E75AF6">
        <w:rPr>
          <w:rFonts w:cstheme="minorHAnsi"/>
          <w:szCs w:val="22"/>
          <w:lang w:val="sv-SE"/>
        </w:rPr>
        <w:t>Om inte samtliga nya aktier tecknas med stöd av teckningsrätter ska styrelsen besluta om tilldelning av nya aktier utan stöd av teckningsrätter. Tilldelning kommer då att ske i</w:t>
      </w:r>
      <w:r w:rsidRPr="00E75AF6">
        <w:rPr>
          <w:rFonts w:cstheme="minorHAnsi"/>
          <w:i/>
          <w:szCs w:val="22"/>
          <w:lang w:val="sv-SE"/>
        </w:rPr>
        <w:t xml:space="preserve"> första hand</w:t>
      </w:r>
      <w:r w:rsidRPr="00E75AF6">
        <w:rPr>
          <w:rFonts w:cstheme="minorHAnsi"/>
          <w:szCs w:val="22"/>
          <w:lang w:val="sv-SE"/>
        </w:rPr>
        <w:t xml:space="preserve"> till de personer som anmält sig för teckning utan stöd av teckningsrätter och som tecknat nya aktier med stöd av teckningsrätter, oavsett om tecknaren var aktieägare på avstämningsdagen eller inte, och vid överteckning ska tilldelning ske i förhållande till antalet utnyttjande teckningsrätter, och i den mån detta inte kan ske ska tilldelning ske genom lottning. I </w:t>
      </w:r>
      <w:r w:rsidRPr="00E75AF6">
        <w:rPr>
          <w:rFonts w:cstheme="minorHAnsi"/>
          <w:i/>
          <w:szCs w:val="22"/>
          <w:lang w:val="sv-SE"/>
        </w:rPr>
        <w:t>andra hand</w:t>
      </w:r>
      <w:r w:rsidRPr="00E75AF6">
        <w:rPr>
          <w:rFonts w:cstheme="minorHAnsi"/>
          <w:szCs w:val="22"/>
          <w:lang w:val="sv-SE"/>
        </w:rPr>
        <w:t xml:space="preserve"> till övriga som anmält sig för teckning utan stöd av teckningsrätter och, vid överteckning, i förhållande till det antal nya aktier som anges i respektive teckningsanmälan, och i den mån detta inte kan ske ska tilldelning ske genom lottning. </w:t>
      </w:r>
    </w:p>
    <w:p w14:paraId="683FDD43" w14:textId="77777777" w:rsidR="006702E7" w:rsidRPr="00DE07A5" w:rsidRDefault="006702E7" w:rsidP="006702E7">
      <w:pPr>
        <w:pStyle w:val="Brdtext"/>
        <w:spacing w:after="0"/>
        <w:ind w:left="720"/>
        <w:rPr>
          <w:szCs w:val="22"/>
          <w:lang w:val="sv-SE"/>
        </w:rPr>
      </w:pPr>
    </w:p>
    <w:p w14:paraId="3D6FD987" w14:textId="0503248B" w:rsidR="006702E7" w:rsidRPr="00DE07A5" w:rsidRDefault="006702E7" w:rsidP="006702E7">
      <w:pPr>
        <w:pStyle w:val="Brdtext"/>
        <w:spacing w:after="0"/>
        <w:rPr>
          <w:szCs w:val="22"/>
          <w:lang w:val="sv-SE"/>
        </w:rPr>
      </w:pPr>
      <w:r w:rsidRPr="00DE07A5">
        <w:rPr>
          <w:szCs w:val="22"/>
          <w:lang w:val="sv-SE"/>
        </w:rPr>
        <w:t>De nya aktierna medför rätt till utdelning för första gången på den avstämningsdag för utdelning som infaller närmast efter det att de nya aktierna registrerats hos Bolagsverket och aktierna förts in i aktieboken hos Euroclear Sweden AB.</w:t>
      </w:r>
    </w:p>
    <w:p w14:paraId="06F8E398" w14:textId="77777777" w:rsidR="006702E7" w:rsidRPr="00DE07A5" w:rsidRDefault="006702E7" w:rsidP="006702E7">
      <w:pPr>
        <w:pStyle w:val="Brdtext"/>
        <w:spacing w:after="0"/>
        <w:ind w:left="720"/>
        <w:rPr>
          <w:szCs w:val="22"/>
          <w:lang w:val="sv-SE"/>
        </w:rPr>
      </w:pPr>
    </w:p>
    <w:p w14:paraId="153FDFA4" w14:textId="77777777" w:rsidR="006702E7" w:rsidRPr="00DE07A5" w:rsidRDefault="006702E7" w:rsidP="006702E7">
      <w:pPr>
        <w:pStyle w:val="Brdtext"/>
        <w:spacing w:after="0"/>
        <w:rPr>
          <w:szCs w:val="22"/>
          <w:lang w:val="sv-SE"/>
        </w:rPr>
      </w:pPr>
      <w:r w:rsidRPr="00DE07A5">
        <w:rPr>
          <w:szCs w:val="22"/>
          <w:lang w:val="sv-SE"/>
        </w:rPr>
        <w:t>Styrelsen, eller den styrelsen anvisar, medges rätten att vidta de justeringar som må behövas i samband med registrering av beslutet hos Bolagsverket och Euroclear Sweden AB.</w:t>
      </w:r>
    </w:p>
    <w:p w14:paraId="74DBF9DA" w14:textId="37FE0BFC" w:rsidR="00221AF6" w:rsidRPr="00DE07A5" w:rsidRDefault="00221AF6" w:rsidP="006702E7">
      <w:pPr>
        <w:rPr>
          <w:rFonts w:ascii="Times New Roman" w:eastAsia="MS PMincho" w:hAnsi="Times New Roman" w:cs="Times New Roman"/>
          <w:b/>
          <w:sz w:val="22"/>
          <w:szCs w:val="22"/>
        </w:rPr>
      </w:pPr>
    </w:p>
    <w:p w14:paraId="3A1B8B57" w14:textId="1C746BCB" w:rsidR="003A2EBC" w:rsidRPr="00DE07A5" w:rsidRDefault="003A2EBC" w:rsidP="00CD6A50">
      <w:pPr>
        <w:rPr>
          <w:rFonts w:ascii="Times New Roman" w:eastAsia="MS PMincho" w:hAnsi="Times New Roman" w:cs="Times New Roman"/>
          <w:b/>
          <w:sz w:val="22"/>
          <w:szCs w:val="22"/>
        </w:rPr>
      </w:pPr>
      <w:r w:rsidRPr="00DE07A5">
        <w:rPr>
          <w:rFonts w:ascii="Times New Roman" w:eastAsia="MS PMincho" w:hAnsi="Times New Roman" w:cs="Times New Roman"/>
          <w:b/>
          <w:sz w:val="22"/>
          <w:szCs w:val="22"/>
        </w:rPr>
        <w:t xml:space="preserve">Punkt </w:t>
      </w:r>
      <w:r w:rsidR="004B49FF" w:rsidRPr="00DE07A5">
        <w:rPr>
          <w:rFonts w:ascii="Times New Roman" w:eastAsia="MS PMincho" w:hAnsi="Times New Roman" w:cs="Times New Roman"/>
          <w:b/>
          <w:sz w:val="22"/>
          <w:szCs w:val="22"/>
        </w:rPr>
        <w:fldChar w:fldCharType="begin"/>
      </w:r>
      <w:r w:rsidR="004B49FF" w:rsidRPr="00DE07A5">
        <w:rPr>
          <w:rFonts w:ascii="Times New Roman" w:eastAsia="MS PMincho" w:hAnsi="Times New Roman" w:cs="Times New Roman"/>
          <w:b/>
          <w:sz w:val="22"/>
          <w:szCs w:val="22"/>
        </w:rPr>
        <w:instrText xml:space="preserve"> REF _Ref37265955 \r \h </w:instrText>
      </w:r>
      <w:r w:rsidR="00163FD4" w:rsidRPr="00DE07A5">
        <w:rPr>
          <w:rFonts w:ascii="Times New Roman" w:eastAsia="MS PMincho" w:hAnsi="Times New Roman" w:cs="Times New Roman"/>
          <w:b/>
          <w:sz w:val="22"/>
          <w:szCs w:val="22"/>
        </w:rPr>
        <w:instrText xml:space="preserve"> \* MERGEFORMAT </w:instrText>
      </w:r>
      <w:r w:rsidR="004B49FF" w:rsidRPr="00DE07A5">
        <w:rPr>
          <w:rFonts w:ascii="Times New Roman" w:eastAsia="MS PMincho" w:hAnsi="Times New Roman" w:cs="Times New Roman"/>
          <w:b/>
          <w:sz w:val="22"/>
          <w:szCs w:val="22"/>
        </w:rPr>
      </w:r>
      <w:r w:rsidR="004B49FF" w:rsidRPr="00DE07A5">
        <w:rPr>
          <w:rFonts w:ascii="Times New Roman" w:eastAsia="MS PMincho" w:hAnsi="Times New Roman" w:cs="Times New Roman"/>
          <w:b/>
          <w:sz w:val="22"/>
          <w:szCs w:val="22"/>
        </w:rPr>
        <w:fldChar w:fldCharType="separate"/>
      </w:r>
      <w:r w:rsidR="00B71FD9">
        <w:rPr>
          <w:rFonts w:ascii="Times New Roman" w:eastAsia="MS PMincho" w:hAnsi="Times New Roman" w:cs="Times New Roman"/>
          <w:b/>
          <w:sz w:val="22"/>
          <w:szCs w:val="22"/>
        </w:rPr>
        <w:t>7</w:t>
      </w:r>
      <w:r w:rsidR="004B49FF" w:rsidRPr="00DE07A5">
        <w:rPr>
          <w:rFonts w:ascii="Times New Roman" w:eastAsia="MS PMincho" w:hAnsi="Times New Roman" w:cs="Times New Roman"/>
          <w:b/>
          <w:sz w:val="22"/>
          <w:szCs w:val="22"/>
        </w:rPr>
        <w:fldChar w:fldCharType="end"/>
      </w:r>
      <w:r w:rsidRPr="00DE07A5">
        <w:rPr>
          <w:rFonts w:ascii="Times New Roman" w:eastAsia="MS PMincho" w:hAnsi="Times New Roman" w:cs="Times New Roman"/>
          <w:b/>
          <w:sz w:val="22"/>
          <w:szCs w:val="22"/>
        </w:rPr>
        <w:t xml:space="preserve">: </w:t>
      </w:r>
      <w:r w:rsidR="0072412E" w:rsidRPr="0072412E">
        <w:rPr>
          <w:rFonts w:ascii="Times New Roman" w:eastAsia="MS PMincho" w:hAnsi="Times New Roman" w:cs="Times New Roman"/>
          <w:b/>
          <w:sz w:val="22"/>
          <w:szCs w:val="22"/>
        </w:rPr>
        <w:t>Beslut om bemyndigande för styrelsen att fatta beslut om emissioner</w:t>
      </w:r>
    </w:p>
    <w:p w14:paraId="1CCF53A8" w14:textId="408F036D" w:rsidR="00CC3E34" w:rsidRPr="00DE07A5" w:rsidRDefault="00163FD4" w:rsidP="00CC3E34">
      <w:pPr>
        <w:pStyle w:val="Text"/>
        <w:jc w:val="both"/>
        <w:rPr>
          <w:bCs/>
          <w:sz w:val="22"/>
          <w:szCs w:val="22"/>
        </w:rPr>
      </w:pPr>
      <w:r w:rsidRPr="00DE07A5">
        <w:rPr>
          <w:sz w:val="22"/>
          <w:szCs w:val="22"/>
          <w:lang w:eastAsia="en-AU"/>
        </w:rPr>
        <w:t xml:space="preserve">Styrelsen för Bolaget </w:t>
      </w:r>
      <w:r w:rsidRPr="00DE07A5">
        <w:rPr>
          <w:sz w:val="22"/>
          <w:szCs w:val="22"/>
        </w:rPr>
        <w:t>föreslår att bolagsstämman beslutar att bemyndiga styrelsen att</w:t>
      </w:r>
      <w:r w:rsidR="00CC3E34" w:rsidRPr="00DE07A5">
        <w:rPr>
          <w:rFonts w:eastAsia="PMingLiU"/>
          <w:sz w:val="22"/>
          <w:szCs w:val="22"/>
        </w:rPr>
        <w:t xml:space="preserve"> intill nästa årsstämma vid ett eller flera tillfällen besluta om emission av aktier,</w:t>
      </w:r>
      <w:r w:rsidR="00CC3E34" w:rsidRPr="00DE07A5">
        <w:rPr>
          <w:sz w:val="22"/>
          <w:szCs w:val="22"/>
        </w:rPr>
        <w:t xml:space="preserve"> teckningsoptioner och/eller konvertibler</w:t>
      </w:r>
      <w:r w:rsidR="00CC3E34" w:rsidRPr="00DE07A5">
        <w:rPr>
          <w:rFonts w:eastAsia="PMingLiU"/>
          <w:sz w:val="22"/>
          <w:szCs w:val="22"/>
        </w:rPr>
        <w:t xml:space="preserve"> med eller utan avvikelse från aktieägares företrädesrätt, inom de gränser som bolagsordningen medger, att betalas kontant</w:t>
      </w:r>
      <w:r w:rsidR="00CC3E34" w:rsidRPr="00DE07A5">
        <w:rPr>
          <w:sz w:val="22"/>
          <w:szCs w:val="22"/>
        </w:rPr>
        <w:t>,</w:t>
      </w:r>
      <w:r w:rsidR="00CC3E34" w:rsidRPr="00DE07A5">
        <w:rPr>
          <w:bCs/>
          <w:sz w:val="22"/>
          <w:szCs w:val="22"/>
        </w:rPr>
        <w:t xml:space="preserve"> genom kvittning eller med apportegendom.</w:t>
      </w:r>
    </w:p>
    <w:p w14:paraId="440D8B0E" w14:textId="310E9918" w:rsidR="00CC3E34" w:rsidRPr="00DE07A5" w:rsidRDefault="00CC3E34" w:rsidP="00EC0488">
      <w:pPr>
        <w:pStyle w:val="Text"/>
        <w:jc w:val="both"/>
        <w:rPr>
          <w:bCs/>
          <w:sz w:val="22"/>
          <w:szCs w:val="22"/>
        </w:rPr>
      </w:pPr>
      <w:r w:rsidRPr="00DE07A5">
        <w:rPr>
          <w:bCs/>
          <w:sz w:val="22"/>
          <w:szCs w:val="22"/>
        </w:rPr>
        <w:t xml:space="preserve">Att styrelsen ska kunna fatta beslut om nyemission utan företrädesrätt för aktieägarna enligt ovan är främst i syfte att kunna anskaffa nytt kapital för att öka Bolagets flexibilitet och kapitalbas </w:t>
      </w:r>
      <w:r w:rsidRPr="00DE07A5">
        <w:rPr>
          <w:sz w:val="22"/>
          <w:szCs w:val="22"/>
        </w:rPr>
        <w:t>eller</w:t>
      </w:r>
      <w:r w:rsidRPr="00DE07A5">
        <w:rPr>
          <w:bCs/>
          <w:sz w:val="22"/>
          <w:szCs w:val="22"/>
        </w:rPr>
        <w:t xml:space="preserve"> i samband med förvärv.</w:t>
      </w:r>
    </w:p>
    <w:p w14:paraId="3724D881" w14:textId="52864502" w:rsidR="00D465C3" w:rsidRPr="00DE07A5" w:rsidRDefault="00D465C3" w:rsidP="00EC0488">
      <w:pPr>
        <w:pStyle w:val="Text"/>
        <w:jc w:val="both"/>
        <w:rPr>
          <w:bCs/>
          <w:sz w:val="22"/>
          <w:szCs w:val="22"/>
        </w:rPr>
      </w:pPr>
      <w:r w:rsidRPr="00DE07A5">
        <w:rPr>
          <w:bCs/>
          <w:sz w:val="22"/>
          <w:szCs w:val="22"/>
        </w:rPr>
        <w:t>Utgivande av nya aktier, konvertibler eller teckningsoptioner med stöd av bemyndigandet ska genomföras på sedvanliga villkor under rådande marknadsförhållanden. Om styrelsen finner det lämpligt för att möjliggöra leverans av aktier i samband med en emission enligt ovan kan detta göras till ett teckningspris motsvarande aktiernas kvotvärde.</w:t>
      </w:r>
    </w:p>
    <w:p w14:paraId="6ED5D65A" w14:textId="7CD8567B" w:rsidR="00493EA4" w:rsidRDefault="00CC3E34" w:rsidP="00CC3E34">
      <w:pPr>
        <w:pStyle w:val="Text"/>
        <w:jc w:val="both"/>
        <w:rPr>
          <w:bCs/>
          <w:sz w:val="22"/>
          <w:szCs w:val="22"/>
        </w:rPr>
      </w:pPr>
      <w:r w:rsidRPr="00DE07A5">
        <w:rPr>
          <w:bCs/>
          <w:sz w:val="22"/>
          <w:szCs w:val="22"/>
        </w:rPr>
        <w:t>Styrelsen, eller den styrelsen anvisar, medges rätten att vidta de justeringar som må behövas i samband med registrering av beslutet hos Bolagsverket.</w:t>
      </w:r>
    </w:p>
    <w:p w14:paraId="07598E63" w14:textId="004D7C0C" w:rsidR="0072412E" w:rsidRDefault="0072412E" w:rsidP="005A2345">
      <w:pPr>
        <w:pStyle w:val="Text"/>
        <w:spacing w:after="0"/>
        <w:jc w:val="both"/>
        <w:rPr>
          <w:b/>
          <w:bCs/>
          <w:sz w:val="22"/>
          <w:szCs w:val="22"/>
        </w:rPr>
      </w:pPr>
      <w:r w:rsidRPr="0072412E">
        <w:rPr>
          <w:b/>
          <w:bCs/>
          <w:sz w:val="22"/>
          <w:szCs w:val="22"/>
        </w:rPr>
        <w:t xml:space="preserve">Punkt </w:t>
      </w:r>
      <w:r w:rsidRPr="0072412E">
        <w:rPr>
          <w:b/>
          <w:bCs/>
          <w:sz w:val="22"/>
          <w:szCs w:val="22"/>
        </w:rPr>
        <w:fldChar w:fldCharType="begin"/>
      </w:r>
      <w:r w:rsidRPr="0072412E">
        <w:rPr>
          <w:b/>
          <w:bCs/>
          <w:sz w:val="22"/>
          <w:szCs w:val="22"/>
        </w:rPr>
        <w:instrText xml:space="preserve"> REF _Ref132129638 \r \h </w:instrText>
      </w:r>
      <w:r>
        <w:rPr>
          <w:b/>
          <w:bCs/>
          <w:sz w:val="22"/>
          <w:szCs w:val="22"/>
        </w:rPr>
        <w:instrText xml:space="preserve"> \* MERGEFORMAT </w:instrText>
      </w:r>
      <w:r w:rsidRPr="0072412E">
        <w:rPr>
          <w:b/>
          <w:bCs/>
          <w:sz w:val="22"/>
          <w:szCs w:val="22"/>
        </w:rPr>
      </w:r>
      <w:r w:rsidRPr="0072412E">
        <w:rPr>
          <w:b/>
          <w:bCs/>
          <w:sz w:val="22"/>
          <w:szCs w:val="22"/>
        </w:rPr>
        <w:fldChar w:fldCharType="separate"/>
      </w:r>
      <w:r w:rsidR="00B71FD9">
        <w:rPr>
          <w:b/>
          <w:bCs/>
          <w:sz w:val="22"/>
          <w:szCs w:val="22"/>
        </w:rPr>
        <w:t>8</w:t>
      </w:r>
      <w:r w:rsidRPr="0072412E">
        <w:rPr>
          <w:b/>
          <w:bCs/>
          <w:sz w:val="22"/>
          <w:szCs w:val="22"/>
        </w:rPr>
        <w:fldChar w:fldCharType="end"/>
      </w:r>
      <w:r w:rsidRPr="0072412E">
        <w:rPr>
          <w:b/>
          <w:bCs/>
          <w:sz w:val="22"/>
          <w:szCs w:val="22"/>
        </w:rPr>
        <w:t>: Beslut om nyemission av aktier</w:t>
      </w:r>
    </w:p>
    <w:p w14:paraId="5D1DBE21" w14:textId="4F883CF4" w:rsidR="0072412E" w:rsidRPr="005A2345" w:rsidRDefault="0072412E" w:rsidP="0072412E">
      <w:pPr>
        <w:pStyle w:val="Brdtext"/>
        <w:spacing w:after="0"/>
        <w:rPr>
          <w:szCs w:val="22"/>
          <w:lang w:val="sv-SE"/>
        </w:rPr>
      </w:pPr>
      <w:r w:rsidRPr="005A2345">
        <w:rPr>
          <w:szCs w:val="22"/>
          <w:lang w:val="sv-SE"/>
        </w:rPr>
        <w:t xml:space="preserve">Styrelsen för </w:t>
      </w:r>
      <w:r w:rsidRPr="005A2345">
        <w:rPr>
          <w:lang w:val="sv-SE"/>
        </w:rPr>
        <w:t>Bolaget</w:t>
      </w:r>
      <w:r w:rsidRPr="005A2345">
        <w:rPr>
          <w:color w:val="000000"/>
          <w:lang w:val="sv-SE"/>
        </w:rPr>
        <w:t xml:space="preserve"> </w:t>
      </w:r>
      <w:r w:rsidRPr="005A2345">
        <w:rPr>
          <w:szCs w:val="22"/>
          <w:lang w:val="sv-SE"/>
        </w:rPr>
        <w:t xml:space="preserve">föreslår att extra bolagsstämman beslutar om emission av högst </w:t>
      </w:r>
      <w:r w:rsidRPr="005A2345">
        <w:rPr>
          <w:rFonts w:cstheme="minorHAnsi"/>
          <w:szCs w:val="22"/>
          <w:lang w:val="sv-SE"/>
        </w:rPr>
        <w:t>1 000 000</w:t>
      </w:r>
      <w:r w:rsidRPr="005A2345">
        <w:rPr>
          <w:szCs w:val="22"/>
          <w:lang w:val="sv-SE"/>
        </w:rPr>
        <w:t xml:space="preserve"> aktier, med avvikelse från aktieägarnas företrädesrätt, enligt följande:</w:t>
      </w:r>
    </w:p>
    <w:p w14:paraId="4281D6CA" w14:textId="77777777" w:rsidR="0072412E" w:rsidRPr="005A2345" w:rsidRDefault="0072412E" w:rsidP="0072412E">
      <w:pPr>
        <w:pStyle w:val="Brdtext"/>
        <w:spacing w:after="0"/>
        <w:rPr>
          <w:i/>
          <w:szCs w:val="22"/>
          <w:lang w:val="sv-SE"/>
        </w:rPr>
      </w:pPr>
    </w:p>
    <w:p w14:paraId="68572455" w14:textId="04C2DC15" w:rsidR="0072412E" w:rsidRDefault="0072412E" w:rsidP="0072412E">
      <w:pPr>
        <w:pStyle w:val="Brdtext"/>
        <w:spacing w:after="0"/>
        <w:rPr>
          <w:lang w:val="sv-SE"/>
        </w:rPr>
      </w:pPr>
      <w:r>
        <w:rPr>
          <w:lang w:val="sv-SE"/>
        </w:rPr>
        <w:t xml:space="preserve">Den totala ökningen av Bolagets aktiekapital uppgår till högst </w:t>
      </w:r>
      <w:r w:rsidRPr="003F675F">
        <w:rPr>
          <w:rFonts w:cstheme="minorHAnsi"/>
          <w:szCs w:val="22"/>
          <w:lang w:val="sv-SE"/>
        </w:rPr>
        <w:t>1 000 000</w:t>
      </w:r>
      <w:r>
        <w:rPr>
          <w:lang w:val="sv-SE"/>
        </w:rPr>
        <w:t xml:space="preserve"> kronor. </w:t>
      </w:r>
    </w:p>
    <w:p w14:paraId="60BC63BA" w14:textId="77777777" w:rsidR="0072412E" w:rsidRPr="00D63FE7" w:rsidRDefault="0072412E" w:rsidP="0072412E">
      <w:pPr>
        <w:pStyle w:val="Brdtext"/>
        <w:spacing w:after="0"/>
        <w:rPr>
          <w:szCs w:val="22"/>
          <w:lang w:val="sv-SE"/>
        </w:rPr>
      </w:pPr>
    </w:p>
    <w:p w14:paraId="364AB402" w14:textId="77777777" w:rsidR="0072412E" w:rsidRPr="001B3635" w:rsidRDefault="0072412E" w:rsidP="0072412E">
      <w:pPr>
        <w:pStyle w:val="Brdtext"/>
        <w:spacing w:after="0"/>
        <w:rPr>
          <w:szCs w:val="22"/>
          <w:lang w:val="sv-SE"/>
        </w:rPr>
      </w:pPr>
      <w:r w:rsidRPr="001B3635">
        <w:rPr>
          <w:lang w:val="sv-SE"/>
        </w:rPr>
        <w:t>Te</w:t>
      </w:r>
      <w:r w:rsidRPr="001C1733">
        <w:rPr>
          <w:lang w:val="sv-SE"/>
        </w:rPr>
        <w:t xml:space="preserve">ckningskursen för aktierna ska vara </w:t>
      </w:r>
      <w:r w:rsidRPr="001C1733">
        <w:rPr>
          <w:rFonts w:cstheme="minorHAnsi"/>
          <w:szCs w:val="22"/>
          <w:lang w:val="sv-SE"/>
        </w:rPr>
        <w:t>30</w:t>
      </w:r>
      <w:r w:rsidRPr="001C1733">
        <w:rPr>
          <w:lang w:val="sv-SE"/>
        </w:rPr>
        <w:t xml:space="preserve"> kronor per aktie, totalt </w:t>
      </w:r>
      <w:r w:rsidRPr="001C1733">
        <w:rPr>
          <w:rFonts w:cstheme="minorHAnsi"/>
          <w:szCs w:val="22"/>
          <w:lang w:val="sv-SE"/>
        </w:rPr>
        <w:t>30 000 000</w:t>
      </w:r>
      <w:r w:rsidRPr="001C1733">
        <w:rPr>
          <w:lang w:val="sv-SE"/>
        </w:rPr>
        <w:t xml:space="preserve"> kronor om samtliga aktier tecknas. [Teckningskursen motsvarar den teckningskurs som bestämts i den företrädesemission som avses att beslutas vid samma extra bolagsstämma som den förevarande riktade nyemissionen och baseras på styrelsens uppskattning av aktiens marknadsvärde under rådande marknadsförhållanden med avdrag för erforderlig rabatt i syfte att säkerställa nyemissionens genomförande]. Ö</w:t>
      </w:r>
      <w:r w:rsidRPr="001B3635">
        <w:rPr>
          <w:lang w:val="sv-SE"/>
        </w:rPr>
        <w:t>verkurs ska tillföras den fria överkursfonden.</w:t>
      </w:r>
    </w:p>
    <w:p w14:paraId="73416F10" w14:textId="77777777" w:rsidR="0072412E" w:rsidRPr="00D63FE7" w:rsidRDefault="0072412E" w:rsidP="0072412E">
      <w:pPr>
        <w:pStyle w:val="Brdtext"/>
        <w:spacing w:after="0"/>
        <w:ind w:left="720"/>
        <w:rPr>
          <w:lang w:val="sv-SE"/>
        </w:rPr>
      </w:pPr>
    </w:p>
    <w:p w14:paraId="304EBF76" w14:textId="77777777" w:rsidR="0072412E" w:rsidRDefault="0072412E" w:rsidP="0072412E">
      <w:pPr>
        <w:pStyle w:val="Brdtext"/>
        <w:spacing w:after="0"/>
        <w:rPr>
          <w:lang w:val="sv-SE"/>
        </w:rPr>
      </w:pPr>
      <w:r w:rsidRPr="001C1733">
        <w:rPr>
          <w:lang w:val="sv-SE"/>
        </w:rPr>
        <w:lastRenderedPageBreak/>
        <w:t xml:space="preserve">[Rätt att teckna de nya aktierna ska, med avvikelse från aktieägarnas företrädesrätt, tillkomma de externa </w:t>
      </w:r>
      <w:r w:rsidRPr="001C1733">
        <w:rPr>
          <w:szCs w:val="22"/>
          <w:lang w:val="sv-SE"/>
        </w:rPr>
        <w:t>investerarna som anmält intresse till Bolaget om att delta i nyemissionen (inte mer än 50 stycken).]</w:t>
      </w:r>
    </w:p>
    <w:p w14:paraId="0BE2377C" w14:textId="77777777" w:rsidR="0072412E" w:rsidRPr="00D63FE7" w:rsidRDefault="0072412E" w:rsidP="0072412E">
      <w:pPr>
        <w:pStyle w:val="Brdtext"/>
        <w:spacing w:after="0"/>
        <w:rPr>
          <w:lang w:val="sv-SE"/>
        </w:rPr>
      </w:pPr>
    </w:p>
    <w:p w14:paraId="00775403" w14:textId="1592EF15" w:rsidR="0072412E" w:rsidRDefault="0072412E" w:rsidP="0072412E">
      <w:pPr>
        <w:pStyle w:val="Brdtext"/>
        <w:spacing w:after="0"/>
        <w:rPr>
          <w:lang w:val="sv-SE"/>
        </w:rPr>
      </w:pPr>
      <w:r>
        <w:rPr>
          <w:lang w:val="sv-SE"/>
        </w:rPr>
        <w:t xml:space="preserve">Aktieteckning ska ske på särskild teckningslista senast den </w:t>
      </w:r>
      <w:r w:rsidRPr="00E75AF6">
        <w:rPr>
          <w:rFonts w:cstheme="minorHAnsi"/>
          <w:szCs w:val="22"/>
          <w:highlight w:val="yellow"/>
          <w:lang w:val="sv-SE"/>
        </w:rPr>
        <w:t>[</w:t>
      </w:r>
      <w:r>
        <w:rPr>
          <w:rFonts w:cstheme="minorHAnsi"/>
          <w:szCs w:val="22"/>
          <w:highlight w:val="yellow"/>
          <w:lang w:val="sv-SE"/>
        </w:rPr>
        <w:t>2</w:t>
      </w:r>
      <w:r w:rsidR="00E77C94">
        <w:rPr>
          <w:rFonts w:cstheme="minorHAnsi"/>
          <w:szCs w:val="22"/>
          <w:highlight w:val="yellow"/>
          <w:lang w:val="sv-SE"/>
        </w:rPr>
        <w:t>9</w:t>
      </w:r>
      <w:r>
        <w:rPr>
          <w:rFonts w:cstheme="minorHAnsi"/>
          <w:szCs w:val="22"/>
          <w:highlight w:val="yellow"/>
          <w:lang w:val="sv-SE"/>
        </w:rPr>
        <w:t xml:space="preserve"> maj</w:t>
      </w:r>
      <w:r w:rsidRPr="00E75AF6">
        <w:rPr>
          <w:rFonts w:cstheme="minorHAnsi"/>
          <w:szCs w:val="22"/>
          <w:highlight w:val="yellow"/>
          <w:lang w:val="sv-SE"/>
        </w:rPr>
        <w:t>]</w:t>
      </w:r>
      <w:r>
        <w:rPr>
          <w:rFonts w:cstheme="minorHAnsi"/>
          <w:szCs w:val="22"/>
          <w:lang w:val="sv-SE"/>
        </w:rPr>
        <w:t xml:space="preserve"> 2023</w:t>
      </w:r>
      <w:r>
        <w:rPr>
          <w:lang w:val="sv-SE"/>
        </w:rPr>
        <w:t>. Styrelsen har rätt att förlänga teckningstiden.</w:t>
      </w:r>
    </w:p>
    <w:p w14:paraId="03CF7F09" w14:textId="77777777" w:rsidR="0072412E" w:rsidRPr="00D63FE7" w:rsidRDefault="0072412E" w:rsidP="0072412E">
      <w:pPr>
        <w:pStyle w:val="Brdtext"/>
        <w:spacing w:after="0"/>
        <w:ind w:left="720"/>
        <w:rPr>
          <w:szCs w:val="22"/>
          <w:lang w:val="sv-SE"/>
        </w:rPr>
      </w:pPr>
    </w:p>
    <w:p w14:paraId="4A493571" w14:textId="0607576A" w:rsidR="0072412E" w:rsidRDefault="0072412E" w:rsidP="0072412E">
      <w:pPr>
        <w:pStyle w:val="Brdtext"/>
        <w:spacing w:after="0"/>
        <w:rPr>
          <w:szCs w:val="22"/>
          <w:lang w:val="sv-SE"/>
        </w:rPr>
      </w:pPr>
      <w:r>
        <w:rPr>
          <w:lang w:val="sv-SE"/>
        </w:rPr>
        <w:t xml:space="preserve">Betalning för tecknade aktier ska erläggas till anvisat konto senast den </w:t>
      </w:r>
      <w:r w:rsidRPr="00E75AF6">
        <w:rPr>
          <w:rFonts w:cstheme="minorHAnsi"/>
          <w:szCs w:val="22"/>
          <w:highlight w:val="yellow"/>
          <w:lang w:val="sv-SE"/>
        </w:rPr>
        <w:t>[</w:t>
      </w:r>
      <w:r>
        <w:rPr>
          <w:rFonts w:cstheme="minorHAnsi"/>
          <w:szCs w:val="22"/>
          <w:highlight w:val="yellow"/>
          <w:lang w:val="sv-SE"/>
        </w:rPr>
        <w:t>2</w:t>
      </w:r>
      <w:r w:rsidR="00E77C94">
        <w:rPr>
          <w:rFonts w:cstheme="minorHAnsi"/>
          <w:szCs w:val="22"/>
          <w:highlight w:val="yellow"/>
          <w:lang w:val="sv-SE"/>
        </w:rPr>
        <w:t>9</w:t>
      </w:r>
      <w:r>
        <w:rPr>
          <w:rFonts w:cstheme="minorHAnsi"/>
          <w:szCs w:val="22"/>
          <w:highlight w:val="yellow"/>
          <w:lang w:val="sv-SE"/>
        </w:rPr>
        <w:t xml:space="preserve"> maj</w:t>
      </w:r>
      <w:r w:rsidRPr="00E75AF6">
        <w:rPr>
          <w:rFonts w:cstheme="minorHAnsi"/>
          <w:szCs w:val="22"/>
          <w:highlight w:val="yellow"/>
          <w:lang w:val="sv-SE"/>
        </w:rPr>
        <w:t>]</w:t>
      </w:r>
      <w:r w:rsidR="00AD3C7F">
        <w:rPr>
          <w:rFonts w:cstheme="minorHAnsi"/>
          <w:szCs w:val="22"/>
          <w:lang w:val="sv-SE"/>
        </w:rPr>
        <w:t xml:space="preserve"> 2023</w:t>
      </w:r>
      <w:r>
        <w:rPr>
          <w:lang w:val="sv-SE"/>
        </w:rPr>
        <w:t>. Styrelsen har rätt att förlänga tiden för betalning.</w:t>
      </w:r>
    </w:p>
    <w:p w14:paraId="48F37C87" w14:textId="77777777" w:rsidR="0072412E" w:rsidRPr="00D63FE7" w:rsidRDefault="0072412E" w:rsidP="0072412E">
      <w:pPr>
        <w:pStyle w:val="Brdtext"/>
        <w:spacing w:after="0"/>
        <w:ind w:left="720"/>
        <w:rPr>
          <w:szCs w:val="22"/>
          <w:lang w:val="sv-SE"/>
        </w:rPr>
      </w:pPr>
    </w:p>
    <w:p w14:paraId="3FFD31D1" w14:textId="77777777" w:rsidR="0072412E" w:rsidRDefault="0072412E" w:rsidP="0072412E">
      <w:pPr>
        <w:pStyle w:val="Brdtext"/>
        <w:spacing w:after="0"/>
        <w:rPr>
          <w:szCs w:val="22"/>
          <w:lang w:val="sv-SE"/>
        </w:rPr>
      </w:pPr>
      <w:r>
        <w:rPr>
          <w:lang w:val="sv-SE"/>
        </w:rPr>
        <w:t>De nya aktierna medför rätt till utdelning för första gången på den avstämningsdag för utdelning som infaller närmast efter det att de nya aktierna registrerats hos Bolagsverket och aktierna förts in i aktieboken hos Euroclear Sweden AB.</w:t>
      </w:r>
    </w:p>
    <w:p w14:paraId="41A1B39C" w14:textId="77777777" w:rsidR="0072412E" w:rsidRPr="00D63FE7" w:rsidRDefault="0072412E" w:rsidP="0072412E">
      <w:pPr>
        <w:pStyle w:val="Brdtext"/>
        <w:spacing w:after="0"/>
        <w:rPr>
          <w:i/>
          <w:szCs w:val="22"/>
          <w:lang w:val="sv-SE"/>
        </w:rPr>
      </w:pPr>
    </w:p>
    <w:p w14:paraId="73743DE9" w14:textId="77777777" w:rsidR="0072412E" w:rsidRDefault="0072412E" w:rsidP="0072412E">
      <w:pPr>
        <w:pStyle w:val="Brdtext"/>
        <w:spacing w:after="0"/>
        <w:rPr>
          <w:lang w:val="sv-SE"/>
        </w:rPr>
      </w:pPr>
      <w:r>
        <w:rPr>
          <w:szCs w:val="22"/>
          <w:lang w:val="sv-SE"/>
        </w:rPr>
        <w:t xml:space="preserve">Syftet med beslutet om nyemission av aktier, med avvikelse från aktieägarnas företrädesrätt, är att bredda </w:t>
      </w:r>
      <w:r>
        <w:rPr>
          <w:lang w:val="sv-SE"/>
        </w:rPr>
        <w:t>ägarbasen</w:t>
      </w:r>
      <w:r>
        <w:rPr>
          <w:szCs w:val="22"/>
          <w:lang w:val="sv-SE"/>
        </w:rPr>
        <w:t xml:space="preserve"> i Bolaget bland svenska såväl som internationella institutionella investerare och utnyttja möjligheten att på ett tidseffektivt sätt anskaffa kapital till Bolagets fortsatta expansion.</w:t>
      </w:r>
    </w:p>
    <w:p w14:paraId="1302D921" w14:textId="77777777" w:rsidR="0072412E" w:rsidRPr="00D63FE7" w:rsidRDefault="0072412E" w:rsidP="0072412E">
      <w:pPr>
        <w:pStyle w:val="Brdtext"/>
        <w:spacing w:after="0"/>
        <w:rPr>
          <w:lang w:val="sv-SE"/>
        </w:rPr>
      </w:pPr>
    </w:p>
    <w:p w14:paraId="4DD7653C" w14:textId="77777777" w:rsidR="0072412E" w:rsidRDefault="0072412E" w:rsidP="0072412E">
      <w:pPr>
        <w:pStyle w:val="Brdtext"/>
        <w:spacing w:after="0"/>
        <w:rPr>
          <w:lang w:val="sv-SE"/>
        </w:rPr>
      </w:pPr>
      <w:r>
        <w:rPr>
          <w:lang w:val="sv-SE"/>
        </w:rPr>
        <w:t xml:space="preserve">Styrelsen, eller den styrelsen </w:t>
      </w:r>
      <w:r>
        <w:rPr>
          <w:szCs w:val="22"/>
          <w:lang w:val="sv-SE"/>
        </w:rPr>
        <w:t>anvisar</w:t>
      </w:r>
      <w:r>
        <w:rPr>
          <w:lang w:val="sv-SE"/>
        </w:rPr>
        <w:t>, medges rätten att vidta de justeringar som må behövas i samband med registrering av beslutet hos Bolagsverket och Euroclear Sweden AB.</w:t>
      </w:r>
    </w:p>
    <w:p w14:paraId="2EBC063E" w14:textId="77777777" w:rsidR="0072412E" w:rsidRPr="00D63FE7" w:rsidRDefault="0072412E" w:rsidP="0072412E">
      <w:pPr>
        <w:pStyle w:val="Brdtext"/>
        <w:spacing w:after="0"/>
        <w:rPr>
          <w:lang w:val="sv-SE"/>
        </w:rPr>
      </w:pPr>
    </w:p>
    <w:p w14:paraId="48F8DA72" w14:textId="14F3FDF3" w:rsidR="0072412E" w:rsidRDefault="0072412E" w:rsidP="005A2345">
      <w:pPr>
        <w:pStyle w:val="Brdtext"/>
        <w:spacing w:after="0"/>
        <w:rPr>
          <w:highlight w:val="yellow"/>
          <w:lang w:val="sv-SE"/>
        </w:rPr>
      </w:pPr>
      <w:r w:rsidRPr="004D6E38">
        <w:rPr>
          <w:lang w:val="sv-SE"/>
        </w:rPr>
        <w:t xml:space="preserve">Beslut enligt denna </w:t>
      </w:r>
      <w:r w:rsidR="005A2345" w:rsidRPr="004D6E38">
        <w:rPr>
          <w:lang w:val="sv-SE"/>
        </w:rPr>
        <w:t xml:space="preserve">punkt </w:t>
      </w:r>
      <w:r w:rsidR="00B71FD9" w:rsidRPr="004D6E38">
        <w:rPr>
          <w:lang w:val="sv-SE"/>
        </w:rPr>
        <w:fldChar w:fldCharType="begin"/>
      </w:r>
      <w:r w:rsidR="00B71FD9" w:rsidRPr="004D6E38">
        <w:rPr>
          <w:lang w:val="sv-SE"/>
        </w:rPr>
        <w:instrText xml:space="preserve"> REF _Ref132129638 \r \h </w:instrText>
      </w:r>
      <w:r w:rsidR="004D6E38">
        <w:rPr>
          <w:lang w:val="sv-SE"/>
        </w:rPr>
        <w:instrText xml:space="preserve"> \* MERGEFORMAT </w:instrText>
      </w:r>
      <w:r w:rsidR="00B71FD9" w:rsidRPr="004D6E38">
        <w:rPr>
          <w:lang w:val="sv-SE"/>
        </w:rPr>
      </w:r>
      <w:r w:rsidR="00B71FD9" w:rsidRPr="004D6E38">
        <w:rPr>
          <w:lang w:val="sv-SE"/>
        </w:rPr>
        <w:fldChar w:fldCharType="separate"/>
      </w:r>
      <w:r w:rsidR="00B71FD9" w:rsidRPr="004D6E38">
        <w:rPr>
          <w:lang w:val="sv-SE"/>
        </w:rPr>
        <w:t>8</w:t>
      </w:r>
      <w:r w:rsidR="00B71FD9" w:rsidRPr="004D6E38">
        <w:rPr>
          <w:lang w:val="sv-SE"/>
        </w:rPr>
        <w:fldChar w:fldCharType="end"/>
      </w:r>
      <w:r w:rsidRPr="004D6E38">
        <w:rPr>
          <w:lang w:val="sv-SE"/>
        </w:rPr>
        <w:t xml:space="preserve"> är villkorat av att extra bolagsstämman beslutar om företrädesemission enligt </w:t>
      </w:r>
      <w:r w:rsidR="005A2345" w:rsidRPr="004D6E38">
        <w:rPr>
          <w:lang w:val="sv-SE"/>
        </w:rPr>
        <w:t xml:space="preserve">punkt </w:t>
      </w:r>
      <w:r w:rsidR="00B71FD9" w:rsidRPr="004D6E38">
        <w:rPr>
          <w:lang w:val="sv-SE"/>
        </w:rPr>
        <w:fldChar w:fldCharType="begin"/>
      </w:r>
      <w:r w:rsidR="00B71FD9" w:rsidRPr="004D6E38">
        <w:rPr>
          <w:lang w:val="sv-SE"/>
        </w:rPr>
        <w:instrText xml:space="preserve"> REF _Ref480507838 \r \h </w:instrText>
      </w:r>
      <w:r w:rsidR="004D6E38">
        <w:rPr>
          <w:lang w:val="sv-SE"/>
        </w:rPr>
        <w:instrText xml:space="preserve"> \* MERGEFORMAT </w:instrText>
      </w:r>
      <w:r w:rsidR="00B71FD9" w:rsidRPr="004D6E38">
        <w:rPr>
          <w:lang w:val="sv-SE"/>
        </w:rPr>
      </w:r>
      <w:r w:rsidR="00B71FD9" w:rsidRPr="004D6E38">
        <w:rPr>
          <w:lang w:val="sv-SE"/>
        </w:rPr>
        <w:fldChar w:fldCharType="separate"/>
      </w:r>
      <w:r w:rsidR="00B71FD9" w:rsidRPr="004D6E38">
        <w:rPr>
          <w:lang w:val="sv-SE"/>
        </w:rPr>
        <w:t>6</w:t>
      </w:r>
      <w:r w:rsidR="00B71FD9" w:rsidRPr="004D6E38">
        <w:rPr>
          <w:lang w:val="sv-SE"/>
        </w:rPr>
        <w:fldChar w:fldCharType="end"/>
      </w:r>
      <w:r w:rsidR="005A2345" w:rsidRPr="004D6E38">
        <w:rPr>
          <w:lang w:val="sv-SE"/>
        </w:rPr>
        <w:t>.</w:t>
      </w:r>
    </w:p>
    <w:p w14:paraId="31F89F82" w14:textId="77777777" w:rsidR="005A2345" w:rsidRPr="005A2345" w:rsidRDefault="005A2345" w:rsidP="005A2345">
      <w:pPr>
        <w:pStyle w:val="Brdtext"/>
        <w:spacing w:after="0"/>
        <w:rPr>
          <w:highlight w:val="yellow"/>
          <w:lang w:val="sv-SE"/>
        </w:rPr>
      </w:pPr>
    </w:p>
    <w:p w14:paraId="08F5ACAB" w14:textId="77777777" w:rsidR="00BA3AAB" w:rsidRPr="00DE07A5" w:rsidRDefault="00BA3AAB" w:rsidP="00CD6A50">
      <w:pPr>
        <w:rPr>
          <w:rFonts w:ascii="Times New Roman" w:eastAsia="MS PMincho" w:hAnsi="Times New Roman" w:cs="Times New Roman"/>
          <w:sz w:val="22"/>
          <w:szCs w:val="22"/>
          <w:u w:val="single"/>
        </w:rPr>
      </w:pPr>
      <w:r w:rsidRPr="00DE07A5">
        <w:rPr>
          <w:rFonts w:ascii="Times New Roman" w:eastAsia="MS PMincho" w:hAnsi="Times New Roman" w:cs="Times New Roman"/>
          <w:sz w:val="22"/>
          <w:szCs w:val="22"/>
          <w:u w:val="single"/>
        </w:rPr>
        <w:t>Majoritetsregler</w:t>
      </w:r>
    </w:p>
    <w:p w14:paraId="53EDBE96" w14:textId="3470578F" w:rsidR="00BA3AAB" w:rsidRPr="00DE07A5" w:rsidRDefault="006360EA" w:rsidP="00CD6A50">
      <w:pPr>
        <w:rPr>
          <w:rFonts w:ascii="Times New Roman" w:eastAsia="MS PMincho" w:hAnsi="Times New Roman" w:cs="Times New Roman"/>
          <w:sz w:val="22"/>
          <w:szCs w:val="22"/>
        </w:rPr>
      </w:pPr>
      <w:r w:rsidRPr="00DE07A5">
        <w:rPr>
          <w:rFonts w:ascii="Times New Roman" w:eastAsia="MS PMincho" w:hAnsi="Times New Roman" w:cs="Times New Roman"/>
          <w:sz w:val="22"/>
          <w:szCs w:val="22"/>
        </w:rPr>
        <w:t>För giltig</w:t>
      </w:r>
      <w:r w:rsidR="003C0144">
        <w:rPr>
          <w:rFonts w:ascii="Times New Roman" w:eastAsia="MS PMincho" w:hAnsi="Times New Roman" w:cs="Times New Roman"/>
          <w:sz w:val="22"/>
          <w:szCs w:val="22"/>
        </w:rPr>
        <w:t>a</w:t>
      </w:r>
      <w:r w:rsidRPr="00DE07A5">
        <w:rPr>
          <w:rFonts w:ascii="Times New Roman" w:eastAsia="MS PMincho" w:hAnsi="Times New Roman" w:cs="Times New Roman"/>
          <w:sz w:val="22"/>
          <w:szCs w:val="22"/>
        </w:rPr>
        <w:t xml:space="preserve"> beslut enligt punkt </w:t>
      </w:r>
      <w:r w:rsidR="00787A47" w:rsidRPr="00DE07A5">
        <w:rPr>
          <w:rFonts w:ascii="Times New Roman" w:eastAsia="MS PMincho" w:hAnsi="Times New Roman" w:cs="Times New Roman"/>
          <w:sz w:val="22"/>
          <w:szCs w:val="22"/>
        </w:rPr>
        <w:fldChar w:fldCharType="begin"/>
      </w:r>
      <w:r w:rsidR="00787A47" w:rsidRPr="00DE07A5">
        <w:rPr>
          <w:rFonts w:ascii="Times New Roman" w:eastAsia="MS PMincho" w:hAnsi="Times New Roman" w:cs="Times New Roman"/>
          <w:sz w:val="22"/>
          <w:szCs w:val="22"/>
        </w:rPr>
        <w:instrText xml:space="preserve"> REF _Ref37265955 \r \h </w:instrText>
      </w:r>
      <w:r w:rsidR="00EC0488" w:rsidRPr="00DE07A5">
        <w:rPr>
          <w:rFonts w:ascii="Times New Roman" w:eastAsia="MS PMincho" w:hAnsi="Times New Roman" w:cs="Times New Roman"/>
          <w:sz w:val="22"/>
          <w:szCs w:val="22"/>
        </w:rPr>
        <w:instrText xml:space="preserve"> \* MERGEFORMAT </w:instrText>
      </w:r>
      <w:r w:rsidR="00787A47" w:rsidRPr="00DE07A5">
        <w:rPr>
          <w:rFonts w:ascii="Times New Roman" w:eastAsia="MS PMincho" w:hAnsi="Times New Roman" w:cs="Times New Roman"/>
          <w:sz w:val="22"/>
          <w:szCs w:val="22"/>
        </w:rPr>
      </w:r>
      <w:r w:rsidR="00787A47" w:rsidRPr="00DE07A5">
        <w:rPr>
          <w:rFonts w:ascii="Times New Roman" w:eastAsia="MS PMincho" w:hAnsi="Times New Roman" w:cs="Times New Roman"/>
          <w:sz w:val="22"/>
          <w:szCs w:val="22"/>
        </w:rPr>
        <w:fldChar w:fldCharType="separate"/>
      </w:r>
      <w:r w:rsidR="00B71FD9">
        <w:rPr>
          <w:rFonts w:ascii="Times New Roman" w:eastAsia="MS PMincho" w:hAnsi="Times New Roman" w:cs="Times New Roman"/>
          <w:sz w:val="22"/>
          <w:szCs w:val="22"/>
        </w:rPr>
        <w:t>7</w:t>
      </w:r>
      <w:r w:rsidR="00787A47" w:rsidRPr="00DE07A5">
        <w:rPr>
          <w:rFonts w:ascii="Times New Roman" w:eastAsia="MS PMincho" w:hAnsi="Times New Roman" w:cs="Times New Roman"/>
          <w:sz w:val="22"/>
          <w:szCs w:val="22"/>
        </w:rPr>
        <w:fldChar w:fldCharType="end"/>
      </w:r>
      <w:r w:rsidR="003C0144">
        <w:rPr>
          <w:rFonts w:ascii="Times New Roman" w:eastAsia="MS PMincho" w:hAnsi="Times New Roman" w:cs="Times New Roman"/>
          <w:sz w:val="22"/>
          <w:szCs w:val="22"/>
        </w:rPr>
        <w:t xml:space="preserve"> och punkt </w:t>
      </w:r>
      <w:r w:rsidR="003C0144">
        <w:rPr>
          <w:rFonts w:ascii="Times New Roman" w:eastAsia="MS PMincho" w:hAnsi="Times New Roman" w:cs="Times New Roman"/>
          <w:sz w:val="22"/>
          <w:szCs w:val="22"/>
        </w:rPr>
        <w:fldChar w:fldCharType="begin"/>
      </w:r>
      <w:r w:rsidR="003C0144">
        <w:rPr>
          <w:rFonts w:ascii="Times New Roman" w:eastAsia="MS PMincho" w:hAnsi="Times New Roman" w:cs="Times New Roman"/>
          <w:sz w:val="22"/>
          <w:szCs w:val="22"/>
        </w:rPr>
        <w:instrText xml:space="preserve"> REF _Ref132129638 \r \h </w:instrText>
      </w:r>
      <w:r w:rsidR="003C0144">
        <w:rPr>
          <w:rFonts w:ascii="Times New Roman" w:eastAsia="MS PMincho" w:hAnsi="Times New Roman" w:cs="Times New Roman"/>
          <w:sz w:val="22"/>
          <w:szCs w:val="22"/>
        </w:rPr>
      </w:r>
      <w:r w:rsidR="003C0144">
        <w:rPr>
          <w:rFonts w:ascii="Times New Roman" w:eastAsia="MS PMincho" w:hAnsi="Times New Roman" w:cs="Times New Roman"/>
          <w:sz w:val="22"/>
          <w:szCs w:val="22"/>
        </w:rPr>
        <w:fldChar w:fldCharType="separate"/>
      </w:r>
      <w:r w:rsidR="003C0144">
        <w:rPr>
          <w:rFonts w:ascii="Times New Roman" w:eastAsia="MS PMincho" w:hAnsi="Times New Roman" w:cs="Times New Roman"/>
          <w:sz w:val="22"/>
          <w:szCs w:val="22"/>
        </w:rPr>
        <w:t>8</w:t>
      </w:r>
      <w:r w:rsidR="003C0144">
        <w:rPr>
          <w:rFonts w:ascii="Times New Roman" w:eastAsia="MS PMincho" w:hAnsi="Times New Roman" w:cs="Times New Roman"/>
          <w:sz w:val="22"/>
          <w:szCs w:val="22"/>
        </w:rPr>
        <w:fldChar w:fldCharType="end"/>
      </w:r>
      <w:r w:rsidRPr="00DE07A5">
        <w:rPr>
          <w:rFonts w:ascii="Times New Roman" w:eastAsia="MS PMincho" w:hAnsi="Times New Roman" w:cs="Times New Roman"/>
          <w:sz w:val="22"/>
          <w:szCs w:val="22"/>
        </w:rPr>
        <w:t xml:space="preserve"> krävs att dessa har biträtts av aktieägare med minst </w:t>
      </w:r>
      <w:r w:rsidR="00CC3E34" w:rsidRPr="00DE07A5">
        <w:rPr>
          <w:rFonts w:ascii="Times New Roman" w:eastAsia="MS PMincho" w:hAnsi="Times New Roman" w:cs="Times New Roman"/>
          <w:sz w:val="22"/>
          <w:szCs w:val="22"/>
        </w:rPr>
        <w:t>två tredjedelar</w:t>
      </w:r>
      <w:r w:rsidR="003347C3" w:rsidRPr="00DE07A5">
        <w:rPr>
          <w:rFonts w:ascii="Times New Roman" w:eastAsia="MS PMincho" w:hAnsi="Times New Roman" w:cs="Times New Roman"/>
          <w:sz w:val="22"/>
          <w:szCs w:val="22"/>
        </w:rPr>
        <w:t xml:space="preserve"> </w:t>
      </w:r>
      <w:r w:rsidR="003347C3" w:rsidRPr="00DE07A5">
        <w:rPr>
          <w:rFonts w:ascii="Times New Roman" w:hAnsi="Times New Roman" w:cs="Times New Roman"/>
          <w:sz w:val="22"/>
          <w:szCs w:val="22"/>
        </w:rPr>
        <w:t>av såväl de avgivna rösterna som de aktier som är företrädda vid stämman</w:t>
      </w:r>
      <w:r w:rsidRPr="00DE07A5">
        <w:rPr>
          <w:rFonts w:ascii="Times New Roman" w:eastAsia="MS PMincho" w:hAnsi="Times New Roman" w:cs="Times New Roman"/>
          <w:sz w:val="22"/>
          <w:szCs w:val="22"/>
        </w:rPr>
        <w:t>.</w:t>
      </w:r>
    </w:p>
    <w:p w14:paraId="62B56F9C" w14:textId="77777777" w:rsidR="00BA3AAB" w:rsidRPr="00DE07A5" w:rsidRDefault="00BA3AAB" w:rsidP="00CD6A50">
      <w:pPr>
        <w:rPr>
          <w:rFonts w:ascii="Times New Roman" w:eastAsia="MS PMincho" w:hAnsi="Times New Roman" w:cs="Times New Roman"/>
          <w:sz w:val="22"/>
          <w:szCs w:val="22"/>
        </w:rPr>
      </w:pPr>
    </w:p>
    <w:p w14:paraId="65879BD2" w14:textId="77777777" w:rsidR="00BA3AAB" w:rsidRPr="00DE07A5" w:rsidRDefault="00BA3AAB" w:rsidP="00F250F3">
      <w:pPr>
        <w:keepNext/>
        <w:rPr>
          <w:rFonts w:ascii="Times New Roman" w:eastAsia="MS PMincho" w:hAnsi="Times New Roman" w:cs="Times New Roman"/>
          <w:b/>
          <w:sz w:val="22"/>
          <w:szCs w:val="22"/>
          <w:u w:val="single"/>
        </w:rPr>
      </w:pPr>
      <w:r w:rsidRPr="00DE07A5">
        <w:rPr>
          <w:rFonts w:ascii="Times New Roman" w:hAnsi="Times New Roman" w:cs="Times New Roman"/>
          <w:sz w:val="22"/>
          <w:szCs w:val="22"/>
          <w:u w:val="single"/>
        </w:rPr>
        <w:t>Antal aktier och röster</w:t>
      </w:r>
    </w:p>
    <w:p w14:paraId="1E71B390" w14:textId="79E8A014" w:rsidR="00BA3AAB" w:rsidRPr="00DE07A5" w:rsidRDefault="009D1809" w:rsidP="003347C3">
      <w:pPr>
        <w:rPr>
          <w:rFonts w:ascii="Times New Roman" w:hAnsi="Times New Roman" w:cs="Times New Roman"/>
          <w:sz w:val="22"/>
          <w:szCs w:val="22"/>
        </w:rPr>
      </w:pPr>
      <w:r w:rsidRPr="00DE07A5">
        <w:rPr>
          <w:rFonts w:ascii="Times New Roman" w:hAnsi="Times New Roman" w:cs="Times New Roman"/>
          <w:sz w:val="22"/>
          <w:szCs w:val="22"/>
        </w:rPr>
        <w:t xml:space="preserve">Det totala antalet aktier i Bolaget uppgår per dagen för denna kallelse till </w:t>
      </w:r>
      <w:bookmarkStart w:id="10" w:name="_Hlk131354063"/>
      <w:r w:rsidR="003347C3" w:rsidRPr="00DE07A5">
        <w:rPr>
          <w:rFonts w:ascii="Times New Roman" w:hAnsi="Times New Roman" w:cs="Times New Roman"/>
          <w:sz w:val="22"/>
          <w:szCs w:val="22"/>
        </w:rPr>
        <w:t>3 901 347</w:t>
      </w:r>
      <w:bookmarkEnd w:id="10"/>
      <w:r w:rsidRPr="00DE07A5">
        <w:rPr>
          <w:rFonts w:ascii="Times New Roman" w:hAnsi="Times New Roman" w:cs="Times New Roman"/>
          <w:sz w:val="22"/>
          <w:szCs w:val="22"/>
        </w:rPr>
        <w:t xml:space="preserve"> aktier med </w:t>
      </w:r>
      <w:r w:rsidRPr="003C0144">
        <w:rPr>
          <w:rFonts w:ascii="Times New Roman" w:hAnsi="Times New Roman" w:cs="Times New Roman"/>
          <w:sz w:val="22"/>
          <w:szCs w:val="22"/>
        </w:rPr>
        <w:t>motsvarande antal röster. Bolaget innehar inga egna aktier.</w:t>
      </w:r>
    </w:p>
    <w:p w14:paraId="0B0260D9" w14:textId="77777777" w:rsidR="00BA3AAB" w:rsidRPr="00DE07A5" w:rsidRDefault="00BA3AAB" w:rsidP="00CD6A50">
      <w:pPr>
        <w:rPr>
          <w:rFonts w:ascii="Times New Roman" w:eastAsia="MS PMincho" w:hAnsi="Times New Roman" w:cs="Times New Roman"/>
          <w:b/>
          <w:sz w:val="22"/>
          <w:szCs w:val="22"/>
          <w:u w:val="single"/>
        </w:rPr>
      </w:pPr>
    </w:p>
    <w:p w14:paraId="754A2DE2" w14:textId="77777777" w:rsidR="00BA3AAB" w:rsidRPr="00DE07A5" w:rsidRDefault="00BA3AAB" w:rsidP="00CD6A50">
      <w:pPr>
        <w:rPr>
          <w:rFonts w:ascii="Times New Roman" w:hAnsi="Times New Roman" w:cs="Times New Roman"/>
          <w:sz w:val="22"/>
          <w:szCs w:val="22"/>
          <w:u w:val="single"/>
        </w:rPr>
      </w:pPr>
      <w:r w:rsidRPr="00DE07A5">
        <w:rPr>
          <w:rFonts w:ascii="Times New Roman" w:hAnsi="Times New Roman" w:cs="Times New Roman"/>
          <w:sz w:val="22"/>
          <w:szCs w:val="22"/>
          <w:u w:val="single"/>
        </w:rPr>
        <w:t>Övrig information</w:t>
      </w:r>
    </w:p>
    <w:p w14:paraId="67E9ABA4" w14:textId="1D528BE2" w:rsidR="003347C3" w:rsidRPr="00DE07A5" w:rsidRDefault="003347C3" w:rsidP="003347C3">
      <w:pPr>
        <w:rPr>
          <w:rFonts w:ascii="Times New Roman" w:hAnsi="Times New Roman" w:cs="Times New Roman"/>
          <w:sz w:val="22"/>
          <w:szCs w:val="22"/>
        </w:rPr>
      </w:pPr>
      <w:r w:rsidRPr="00DE07A5">
        <w:rPr>
          <w:rFonts w:ascii="Times New Roman" w:hAnsi="Times New Roman" w:cs="Times New Roman"/>
          <w:sz w:val="22"/>
          <w:szCs w:val="22"/>
        </w:rPr>
        <w:t xml:space="preserve">Fullständiga förslag till beslut inklusive den föreslagna bolagsordningen i sin helhet samt övriga handlingar som ska hållas tillgängliga enligt aktiebolagslagen hålls tillgängliga hos Bolaget på adress enligt ovan senast två </w:t>
      </w:r>
      <w:r w:rsidR="009070B8">
        <w:rPr>
          <w:rFonts w:ascii="Times New Roman" w:hAnsi="Times New Roman" w:cs="Times New Roman"/>
          <w:sz w:val="22"/>
          <w:szCs w:val="22"/>
        </w:rPr>
        <w:t xml:space="preserve">(2) </w:t>
      </w:r>
      <w:r w:rsidRPr="00DE07A5">
        <w:rPr>
          <w:rFonts w:ascii="Times New Roman" w:hAnsi="Times New Roman" w:cs="Times New Roman"/>
          <w:sz w:val="22"/>
          <w:szCs w:val="22"/>
        </w:rPr>
        <w:t>veckor före stämman. Samtliga handlingar enligt ovan sänds till de aktieägare som begär det och uppger sin e-post- eller postadress.</w:t>
      </w:r>
    </w:p>
    <w:p w14:paraId="32D165FD" w14:textId="77777777" w:rsidR="003347C3" w:rsidRPr="00DE07A5" w:rsidRDefault="003347C3" w:rsidP="003347C3">
      <w:pPr>
        <w:rPr>
          <w:rFonts w:ascii="Times New Roman" w:hAnsi="Times New Roman" w:cs="Times New Roman"/>
          <w:sz w:val="22"/>
          <w:szCs w:val="22"/>
        </w:rPr>
      </w:pPr>
    </w:p>
    <w:p w14:paraId="1C790E40" w14:textId="7E53512C" w:rsidR="00BA3AAB" w:rsidRPr="00DE07A5" w:rsidRDefault="003347C3" w:rsidP="00CD6A50">
      <w:pPr>
        <w:rPr>
          <w:rFonts w:ascii="Times New Roman" w:hAnsi="Times New Roman" w:cs="Times New Roman"/>
          <w:sz w:val="22"/>
          <w:szCs w:val="22"/>
        </w:rPr>
      </w:pPr>
      <w:r w:rsidRPr="00DE07A5">
        <w:rPr>
          <w:rFonts w:ascii="Times New Roman" w:hAnsi="Times New Roman" w:cs="Times New Roman"/>
          <w:sz w:val="22"/>
          <w:szCs w:val="22"/>
        </w:rPr>
        <w:t>Aktieägarna erinras om rätten att, vid extra bolagsstämman, begära upplysningar från styrelsen och verkställande direktören i enlighet med 7 kap. 32 § aktiebolagslagen.</w:t>
      </w:r>
    </w:p>
    <w:p w14:paraId="5D5E0290" w14:textId="77777777" w:rsidR="002E205B" w:rsidRPr="00DE07A5" w:rsidRDefault="002E205B" w:rsidP="00CD6A50">
      <w:pPr>
        <w:rPr>
          <w:rFonts w:ascii="Times New Roman" w:hAnsi="Times New Roman" w:cs="Times New Roman"/>
          <w:sz w:val="22"/>
          <w:szCs w:val="22"/>
        </w:rPr>
      </w:pPr>
    </w:p>
    <w:p w14:paraId="6B245FAD" w14:textId="77777777" w:rsidR="00BA3AAB" w:rsidRPr="00DE07A5" w:rsidRDefault="00BA3AAB" w:rsidP="00F250F3">
      <w:pPr>
        <w:rPr>
          <w:rFonts w:ascii="Times New Roman" w:hAnsi="Times New Roman" w:cs="Times New Roman"/>
          <w:sz w:val="22"/>
          <w:szCs w:val="22"/>
          <w:u w:val="single"/>
        </w:rPr>
      </w:pPr>
      <w:r w:rsidRPr="00DE07A5">
        <w:rPr>
          <w:rFonts w:ascii="Times New Roman" w:hAnsi="Times New Roman" w:cs="Times New Roman"/>
          <w:sz w:val="22"/>
          <w:szCs w:val="22"/>
          <w:u w:val="single"/>
        </w:rPr>
        <w:t xml:space="preserve">Hantering av personuppgifter </w:t>
      </w:r>
    </w:p>
    <w:p w14:paraId="15BA0672" w14:textId="22376FE3" w:rsidR="00BA3AAB" w:rsidRPr="00DE07A5" w:rsidRDefault="00BA3AAB" w:rsidP="00CD6A50">
      <w:pPr>
        <w:rPr>
          <w:rFonts w:ascii="Times New Roman" w:hAnsi="Times New Roman" w:cs="Times New Roman"/>
          <w:bCs/>
          <w:sz w:val="22"/>
          <w:szCs w:val="22"/>
        </w:rPr>
      </w:pPr>
      <w:r w:rsidRPr="00DE07A5">
        <w:rPr>
          <w:rFonts w:ascii="Times New Roman" w:hAnsi="Times New Roman" w:cs="Times New Roman"/>
          <w:sz w:val="22"/>
          <w:szCs w:val="22"/>
        </w:rPr>
        <w:t xml:space="preserve">För information om hur dina personuppgifter behandlas hänvisas till den integritetspolicy som finns tillgänglig på Euroclear Sweden AB:s hemsida: </w:t>
      </w:r>
      <w:hyperlink r:id="rId10" w:history="1">
        <w:r w:rsidR="00EC0488" w:rsidRPr="00DE07A5">
          <w:rPr>
            <w:rStyle w:val="Hyperlnk"/>
            <w:rFonts w:ascii="Times New Roman" w:hAnsi="Times New Roman" w:cs="Times New Roman"/>
            <w:bCs/>
            <w:color w:val="auto"/>
            <w:sz w:val="22"/>
            <w:szCs w:val="22"/>
            <w:u w:val="none"/>
          </w:rPr>
          <w:t>www.euroclear.com/dam/ESw/Legal/Integritetspolicy-bolagsstammor-svenska.pdf</w:t>
        </w:r>
      </w:hyperlink>
      <w:r w:rsidR="00EC0488" w:rsidRPr="00DE07A5">
        <w:rPr>
          <w:rFonts w:ascii="Times New Roman" w:hAnsi="Times New Roman" w:cs="Times New Roman"/>
          <w:bCs/>
          <w:sz w:val="22"/>
          <w:szCs w:val="22"/>
        </w:rPr>
        <w:t>.</w:t>
      </w:r>
    </w:p>
    <w:p w14:paraId="2D9FE584" w14:textId="77777777" w:rsidR="00EC0488" w:rsidRPr="00DE07A5" w:rsidRDefault="00EC0488" w:rsidP="00CD6A50">
      <w:pPr>
        <w:rPr>
          <w:rFonts w:ascii="Times New Roman" w:eastAsia="MS PMincho" w:hAnsi="Times New Roman" w:cs="Times New Roman"/>
          <w:sz w:val="22"/>
          <w:szCs w:val="22"/>
        </w:rPr>
      </w:pPr>
    </w:p>
    <w:p w14:paraId="1C960C79" w14:textId="77777777" w:rsidR="00BA3AAB" w:rsidRPr="00DE07A5" w:rsidRDefault="00BA3AAB" w:rsidP="00CD6A50">
      <w:pPr>
        <w:jc w:val="center"/>
        <w:rPr>
          <w:rFonts w:ascii="Times New Roman" w:eastAsia="MS PMincho" w:hAnsi="Times New Roman" w:cs="Times New Roman"/>
          <w:sz w:val="22"/>
          <w:szCs w:val="22"/>
        </w:rPr>
      </w:pPr>
      <w:r w:rsidRPr="00DE07A5">
        <w:rPr>
          <w:rFonts w:ascii="Times New Roman" w:eastAsia="MS PMincho" w:hAnsi="Times New Roman" w:cs="Times New Roman"/>
          <w:sz w:val="22"/>
          <w:szCs w:val="22"/>
        </w:rPr>
        <w:t>****</w:t>
      </w:r>
    </w:p>
    <w:p w14:paraId="362CDA67" w14:textId="5A384B4B" w:rsidR="00BA3AAB" w:rsidRPr="00DE07A5" w:rsidRDefault="003347C3" w:rsidP="00CD6A50">
      <w:pPr>
        <w:jc w:val="center"/>
        <w:rPr>
          <w:rFonts w:ascii="Times New Roman" w:hAnsi="Times New Roman" w:cs="Times New Roman"/>
          <w:sz w:val="22"/>
          <w:szCs w:val="22"/>
        </w:rPr>
      </w:pPr>
      <w:bookmarkStart w:id="11" w:name="_Hlk131354309"/>
      <w:r w:rsidRPr="00DE07A5">
        <w:rPr>
          <w:rFonts w:ascii="Times New Roman" w:hAnsi="Times New Roman" w:cs="Times New Roman"/>
          <w:sz w:val="22"/>
          <w:szCs w:val="22"/>
        </w:rPr>
        <w:t>Nyköping</w:t>
      </w:r>
      <w:r w:rsidR="00E7773E" w:rsidRPr="00DE07A5">
        <w:rPr>
          <w:rFonts w:ascii="Times New Roman" w:hAnsi="Times New Roman" w:cs="Times New Roman"/>
          <w:sz w:val="22"/>
          <w:szCs w:val="22"/>
        </w:rPr>
        <w:t xml:space="preserve"> i </w:t>
      </w:r>
      <w:r w:rsidR="006E4E96" w:rsidRPr="00DE07A5">
        <w:rPr>
          <w:rFonts w:ascii="Times New Roman" w:hAnsi="Times New Roman" w:cs="Times New Roman"/>
          <w:sz w:val="22"/>
          <w:szCs w:val="22"/>
        </w:rPr>
        <w:t>a</w:t>
      </w:r>
      <w:r w:rsidRPr="00DE07A5">
        <w:rPr>
          <w:rFonts w:ascii="Times New Roman" w:hAnsi="Times New Roman" w:cs="Times New Roman"/>
          <w:sz w:val="22"/>
          <w:szCs w:val="22"/>
        </w:rPr>
        <w:t>pril 2023</w:t>
      </w:r>
    </w:p>
    <w:p w14:paraId="3C04A9AF" w14:textId="3D9FD76D" w:rsidR="00BA3AAB" w:rsidRPr="00DE07A5" w:rsidRDefault="003347C3" w:rsidP="00595E38">
      <w:pPr>
        <w:jc w:val="center"/>
        <w:rPr>
          <w:rFonts w:ascii="Times New Roman" w:eastAsia="MS PMincho" w:hAnsi="Times New Roman" w:cs="Times New Roman"/>
          <w:sz w:val="22"/>
          <w:szCs w:val="22"/>
        </w:rPr>
      </w:pPr>
      <w:r w:rsidRPr="00DE07A5">
        <w:rPr>
          <w:rFonts w:ascii="Times New Roman" w:eastAsia="MS PMincho" w:hAnsi="Times New Roman" w:cs="Times New Roman"/>
          <w:b/>
          <w:sz w:val="22"/>
          <w:szCs w:val="22"/>
        </w:rPr>
        <w:t>Trifilon AB</w:t>
      </w:r>
      <w:r w:rsidR="00BA3AAB" w:rsidRPr="00DE07A5">
        <w:rPr>
          <w:rFonts w:ascii="Times New Roman" w:eastAsia="MS PMincho" w:hAnsi="Times New Roman" w:cs="Times New Roman"/>
          <w:sz w:val="22"/>
          <w:szCs w:val="22"/>
        </w:rPr>
        <w:br/>
      </w:r>
      <w:r w:rsidR="00BA3AAB" w:rsidRPr="00DE07A5">
        <w:rPr>
          <w:rFonts w:ascii="Times New Roman" w:hAnsi="Times New Roman" w:cs="Times New Roman"/>
          <w:sz w:val="22"/>
          <w:szCs w:val="22"/>
        </w:rPr>
        <w:t>Styrelsen</w:t>
      </w:r>
      <w:bookmarkEnd w:id="11"/>
    </w:p>
    <w:sectPr w:rsidR="00BA3AAB" w:rsidRPr="00DE07A5" w:rsidSect="00FA34AB">
      <w:headerReference w:type="even" r:id="rId11"/>
      <w:headerReference w:type="default" r:id="rId12"/>
      <w:footerReference w:type="even" r:id="rId13"/>
      <w:footerReference w:type="default" r:id="rId14"/>
      <w:headerReference w:type="first" r:id="rId15"/>
      <w:footerReference w:type="first" r:id="rId16"/>
      <w:pgSz w:w="11900" w:h="16840"/>
      <w:pgMar w:top="1080" w:right="1417"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E212" w14:textId="77777777" w:rsidR="00E64287" w:rsidRDefault="00E64287">
      <w:r>
        <w:separator/>
      </w:r>
    </w:p>
  </w:endnote>
  <w:endnote w:type="continuationSeparator" w:id="0">
    <w:p w14:paraId="3C05B43C" w14:textId="77777777" w:rsidR="00E64287" w:rsidRDefault="00E6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variable"/>
    <w:sig w:usb0="00000001" w:usb1="00000000" w:usb2="00000000" w:usb3="00000000" w:csb0="0000000B" w:csb1="00000000"/>
  </w:font>
  <w:font w:name="Gotham Medium">
    <w:altName w:val="Times New Roman"/>
    <w:charset w:val="00"/>
    <w:family w:val="auto"/>
    <w:pitch w:val="variable"/>
    <w:sig w:usb0="00000001" w:usb1="40000048" w:usb2="00000000" w:usb3="00000000" w:csb0="00000111" w:csb1="00000000"/>
  </w:font>
  <w:font w:name="Gotham-Light">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B3C7" w14:textId="77777777" w:rsidR="00DA480B" w:rsidRDefault="00DA48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1960" w14:textId="77777777" w:rsidR="00DA480B" w:rsidRDefault="00DA480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38BF" w14:textId="77777777" w:rsidR="00DA480B" w:rsidRDefault="00DA48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4B65" w14:textId="77777777" w:rsidR="00E64287" w:rsidRDefault="00E64287">
      <w:r>
        <w:separator/>
      </w:r>
    </w:p>
  </w:footnote>
  <w:footnote w:type="continuationSeparator" w:id="0">
    <w:p w14:paraId="0E06E580" w14:textId="77777777" w:rsidR="00E64287" w:rsidRDefault="00E6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636C" w14:textId="77777777" w:rsidR="00DA480B" w:rsidRDefault="00DA48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ACBD" w14:textId="77777777" w:rsidR="00993377" w:rsidRPr="00291ACA" w:rsidRDefault="00993377" w:rsidP="003125C4">
    <w:pPr>
      <w:pStyle w:val="Sidhuvud"/>
      <w:rPr>
        <w:bCs/>
        <w:color w:val="B2B2B1"/>
        <w:sz w:val="16"/>
        <w:szCs w:val="16"/>
      </w:rPr>
    </w:pPr>
    <w:r w:rsidRPr="00291ACA">
      <w:rPr>
        <w:bCs/>
        <w:color w:val="B2B2B1"/>
        <w:sz w:val="16"/>
        <w:szCs w:val="16"/>
      </w:rPr>
      <w:ptab w:relativeTo="margin" w:alignment="center" w:leader="none"/>
    </w:r>
    <w:r w:rsidRPr="00291ACA">
      <w:rPr>
        <w:bCs/>
        <w:color w:val="B2B2B1"/>
        <w:sz w:val="16"/>
        <w:szCs w:val="1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8C00" w14:textId="77777777" w:rsidR="00DA480B" w:rsidRDefault="00DA48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F21"/>
    <w:multiLevelType w:val="hybridMultilevel"/>
    <w:tmpl w:val="0B24B628"/>
    <w:lvl w:ilvl="0" w:tplc="D62287C8">
      <w:start w:val="1"/>
      <w:numFmt w:val="decimal"/>
      <w:lvlText w:val="%1"/>
      <w:lvlJc w:val="left"/>
      <w:pPr>
        <w:tabs>
          <w:tab w:val="num" w:pos="761"/>
        </w:tabs>
        <w:ind w:left="761" w:hanging="401"/>
      </w:pPr>
      <w:rPr>
        <w:rFonts w:hint="default"/>
      </w:rPr>
    </w:lvl>
    <w:lvl w:ilvl="1" w:tplc="40823B2E">
      <w:start w:val="1"/>
      <w:numFmt w:val="lowerLetter"/>
      <w:lvlText w:val="%2)"/>
      <w:lvlJc w:val="left"/>
      <w:pPr>
        <w:tabs>
          <w:tab w:val="num" w:pos="1440"/>
        </w:tabs>
        <w:ind w:left="1440" w:hanging="360"/>
      </w:pPr>
      <w:rPr>
        <w:i w:val="0"/>
      </w:rPr>
    </w:lvl>
    <w:lvl w:ilvl="2" w:tplc="A7F29A10">
      <w:start w:val="1"/>
      <w:numFmt w:val="lowerRoman"/>
      <w:lvlText w:val="%3."/>
      <w:lvlJc w:val="right"/>
      <w:pPr>
        <w:tabs>
          <w:tab w:val="num" w:pos="2160"/>
        </w:tabs>
        <w:ind w:left="2160" w:hanging="180"/>
      </w:pPr>
    </w:lvl>
    <w:lvl w:ilvl="3" w:tplc="04A0BD94" w:tentative="1">
      <w:start w:val="1"/>
      <w:numFmt w:val="decimal"/>
      <w:lvlText w:val="%4."/>
      <w:lvlJc w:val="left"/>
      <w:pPr>
        <w:tabs>
          <w:tab w:val="num" w:pos="2880"/>
        </w:tabs>
        <w:ind w:left="2880" w:hanging="360"/>
      </w:pPr>
    </w:lvl>
    <w:lvl w:ilvl="4" w:tplc="79B23C40" w:tentative="1">
      <w:start w:val="1"/>
      <w:numFmt w:val="lowerLetter"/>
      <w:lvlText w:val="%5."/>
      <w:lvlJc w:val="left"/>
      <w:pPr>
        <w:tabs>
          <w:tab w:val="num" w:pos="3600"/>
        </w:tabs>
        <w:ind w:left="3600" w:hanging="360"/>
      </w:pPr>
    </w:lvl>
    <w:lvl w:ilvl="5" w:tplc="E26AACC6" w:tentative="1">
      <w:start w:val="1"/>
      <w:numFmt w:val="lowerRoman"/>
      <w:lvlText w:val="%6."/>
      <w:lvlJc w:val="right"/>
      <w:pPr>
        <w:tabs>
          <w:tab w:val="num" w:pos="4320"/>
        </w:tabs>
        <w:ind w:left="4320" w:hanging="180"/>
      </w:pPr>
    </w:lvl>
    <w:lvl w:ilvl="6" w:tplc="9FBC6844" w:tentative="1">
      <w:start w:val="1"/>
      <w:numFmt w:val="decimal"/>
      <w:lvlText w:val="%7."/>
      <w:lvlJc w:val="left"/>
      <w:pPr>
        <w:tabs>
          <w:tab w:val="num" w:pos="5040"/>
        </w:tabs>
        <w:ind w:left="5040" w:hanging="360"/>
      </w:pPr>
    </w:lvl>
    <w:lvl w:ilvl="7" w:tplc="543E32CA" w:tentative="1">
      <w:start w:val="1"/>
      <w:numFmt w:val="lowerLetter"/>
      <w:lvlText w:val="%8."/>
      <w:lvlJc w:val="left"/>
      <w:pPr>
        <w:tabs>
          <w:tab w:val="num" w:pos="5760"/>
        </w:tabs>
        <w:ind w:left="5760" w:hanging="360"/>
      </w:pPr>
    </w:lvl>
    <w:lvl w:ilvl="8" w:tplc="C0B2137C" w:tentative="1">
      <w:start w:val="1"/>
      <w:numFmt w:val="lowerRoman"/>
      <w:lvlText w:val="%9."/>
      <w:lvlJc w:val="right"/>
      <w:pPr>
        <w:tabs>
          <w:tab w:val="num" w:pos="6480"/>
        </w:tabs>
        <w:ind w:left="6480" w:hanging="180"/>
      </w:pPr>
    </w:lvl>
  </w:abstractNum>
  <w:abstractNum w:abstractNumId="1" w15:restartNumberingAfterBreak="0">
    <w:nsid w:val="08EC7884"/>
    <w:multiLevelType w:val="hybridMultilevel"/>
    <w:tmpl w:val="4FCCB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252245"/>
    <w:multiLevelType w:val="multilevel"/>
    <w:tmpl w:val="CCC63E04"/>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0D4D79E5"/>
    <w:multiLevelType w:val="hybridMultilevel"/>
    <w:tmpl w:val="8738F2AA"/>
    <w:lvl w:ilvl="0" w:tplc="85604B08">
      <w:start w:val="1"/>
      <w:numFmt w:val="bullet"/>
      <w:lvlText w:val=""/>
      <w:lvlJc w:val="right"/>
      <w:pPr>
        <w:tabs>
          <w:tab w:val="num" w:pos="1080"/>
        </w:tabs>
        <w:ind w:left="1080" w:hanging="360"/>
      </w:pPr>
      <w:rPr>
        <w:rFonts w:ascii="Symbol" w:hAnsi="Symbol" w:hint="default"/>
      </w:rPr>
    </w:lvl>
    <w:lvl w:ilvl="1" w:tplc="D5326650" w:tentative="1">
      <w:start w:val="1"/>
      <w:numFmt w:val="bullet"/>
      <w:lvlText w:val="o"/>
      <w:lvlJc w:val="left"/>
      <w:pPr>
        <w:tabs>
          <w:tab w:val="num" w:pos="1800"/>
        </w:tabs>
        <w:ind w:left="1800" w:hanging="360"/>
      </w:pPr>
      <w:rPr>
        <w:rFonts w:ascii="Courier New" w:hAnsi="Courier New" w:cs="Courier New" w:hint="default"/>
      </w:rPr>
    </w:lvl>
    <w:lvl w:ilvl="2" w:tplc="7B4A4ED2" w:tentative="1">
      <w:start w:val="1"/>
      <w:numFmt w:val="bullet"/>
      <w:lvlText w:val=""/>
      <w:lvlJc w:val="left"/>
      <w:pPr>
        <w:tabs>
          <w:tab w:val="num" w:pos="2520"/>
        </w:tabs>
        <w:ind w:left="2520" w:hanging="360"/>
      </w:pPr>
      <w:rPr>
        <w:rFonts w:ascii="Wingdings" w:hAnsi="Wingdings" w:hint="default"/>
      </w:rPr>
    </w:lvl>
    <w:lvl w:ilvl="3" w:tplc="61EC0CB6" w:tentative="1">
      <w:start w:val="1"/>
      <w:numFmt w:val="bullet"/>
      <w:lvlText w:val=""/>
      <w:lvlJc w:val="left"/>
      <w:pPr>
        <w:tabs>
          <w:tab w:val="num" w:pos="3240"/>
        </w:tabs>
        <w:ind w:left="3240" w:hanging="360"/>
      </w:pPr>
      <w:rPr>
        <w:rFonts w:ascii="Symbol" w:hAnsi="Symbol" w:hint="default"/>
      </w:rPr>
    </w:lvl>
    <w:lvl w:ilvl="4" w:tplc="ED4E8E26" w:tentative="1">
      <w:start w:val="1"/>
      <w:numFmt w:val="bullet"/>
      <w:lvlText w:val="o"/>
      <w:lvlJc w:val="left"/>
      <w:pPr>
        <w:tabs>
          <w:tab w:val="num" w:pos="3960"/>
        </w:tabs>
        <w:ind w:left="3960" w:hanging="360"/>
      </w:pPr>
      <w:rPr>
        <w:rFonts w:ascii="Courier New" w:hAnsi="Courier New" w:cs="Courier New" w:hint="default"/>
      </w:rPr>
    </w:lvl>
    <w:lvl w:ilvl="5" w:tplc="E2DEE804" w:tentative="1">
      <w:start w:val="1"/>
      <w:numFmt w:val="bullet"/>
      <w:lvlText w:val=""/>
      <w:lvlJc w:val="left"/>
      <w:pPr>
        <w:tabs>
          <w:tab w:val="num" w:pos="4680"/>
        </w:tabs>
        <w:ind w:left="4680" w:hanging="360"/>
      </w:pPr>
      <w:rPr>
        <w:rFonts w:ascii="Wingdings" w:hAnsi="Wingdings" w:hint="default"/>
      </w:rPr>
    </w:lvl>
    <w:lvl w:ilvl="6" w:tplc="9A24BE7C" w:tentative="1">
      <w:start w:val="1"/>
      <w:numFmt w:val="bullet"/>
      <w:lvlText w:val=""/>
      <w:lvlJc w:val="left"/>
      <w:pPr>
        <w:tabs>
          <w:tab w:val="num" w:pos="5400"/>
        </w:tabs>
        <w:ind w:left="5400" w:hanging="360"/>
      </w:pPr>
      <w:rPr>
        <w:rFonts w:ascii="Symbol" w:hAnsi="Symbol" w:hint="default"/>
      </w:rPr>
    </w:lvl>
    <w:lvl w:ilvl="7" w:tplc="1D464792" w:tentative="1">
      <w:start w:val="1"/>
      <w:numFmt w:val="bullet"/>
      <w:lvlText w:val="o"/>
      <w:lvlJc w:val="left"/>
      <w:pPr>
        <w:tabs>
          <w:tab w:val="num" w:pos="6120"/>
        </w:tabs>
        <w:ind w:left="6120" w:hanging="360"/>
      </w:pPr>
      <w:rPr>
        <w:rFonts w:ascii="Courier New" w:hAnsi="Courier New" w:cs="Courier New" w:hint="default"/>
      </w:rPr>
    </w:lvl>
    <w:lvl w:ilvl="8" w:tplc="26807ED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2A0A87"/>
    <w:multiLevelType w:val="hybridMultilevel"/>
    <w:tmpl w:val="3C7A85C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EA5808"/>
    <w:multiLevelType w:val="hybridMultilevel"/>
    <w:tmpl w:val="DD14E05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5A1508"/>
    <w:multiLevelType w:val="hybridMultilevel"/>
    <w:tmpl w:val="DF72DC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13F26364"/>
    <w:multiLevelType w:val="hybridMultilevel"/>
    <w:tmpl w:val="65B2E44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2638EF"/>
    <w:multiLevelType w:val="hybridMultilevel"/>
    <w:tmpl w:val="2D7EB4A4"/>
    <w:lvl w:ilvl="0" w:tplc="7180C782">
      <w:start w:val="1"/>
      <w:numFmt w:val="bullet"/>
      <w:lvlText w:val=""/>
      <w:lvlJc w:val="right"/>
      <w:pPr>
        <w:ind w:left="1080" w:hanging="360"/>
      </w:pPr>
      <w:rPr>
        <w:rFonts w:ascii="Symbol" w:hAnsi="Symbol" w:hint="default"/>
      </w:rPr>
    </w:lvl>
    <w:lvl w:ilvl="1" w:tplc="5DA865F6" w:tentative="1">
      <w:start w:val="1"/>
      <w:numFmt w:val="bullet"/>
      <w:lvlText w:val="o"/>
      <w:lvlJc w:val="left"/>
      <w:pPr>
        <w:ind w:left="1800" w:hanging="360"/>
      </w:pPr>
      <w:rPr>
        <w:rFonts w:ascii="Courier New" w:hAnsi="Courier New" w:hint="default"/>
      </w:rPr>
    </w:lvl>
    <w:lvl w:ilvl="2" w:tplc="2CFAD49C" w:tentative="1">
      <w:start w:val="1"/>
      <w:numFmt w:val="bullet"/>
      <w:lvlText w:val=""/>
      <w:lvlJc w:val="left"/>
      <w:pPr>
        <w:ind w:left="2520" w:hanging="360"/>
      </w:pPr>
      <w:rPr>
        <w:rFonts w:ascii="Wingdings" w:hAnsi="Wingdings" w:hint="default"/>
      </w:rPr>
    </w:lvl>
    <w:lvl w:ilvl="3" w:tplc="F9F2684E" w:tentative="1">
      <w:start w:val="1"/>
      <w:numFmt w:val="bullet"/>
      <w:lvlText w:val=""/>
      <w:lvlJc w:val="left"/>
      <w:pPr>
        <w:ind w:left="3240" w:hanging="360"/>
      </w:pPr>
      <w:rPr>
        <w:rFonts w:ascii="Symbol" w:hAnsi="Symbol" w:hint="default"/>
      </w:rPr>
    </w:lvl>
    <w:lvl w:ilvl="4" w:tplc="EC868E24" w:tentative="1">
      <w:start w:val="1"/>
      <w:numFmt w:val="bullet"/>
      <w:lvlText w:val="o"/>
      <w:lvlJc w:val="left"/>
      <w:pPr>
        <w:ind w:left="3960" w:hanging="360"/>
      </w:pPr>
      <w:rPr>
        <w:rFonts w:ascii="Courier New" w:hAnsi="Courier New" w:hint="default"/>
      </w:rPr>
    </w:lvl>
    <w:lvl w:ilvl="5" w:tplc="5DE81AA4" w:tentative="1">
      <w:start w:val="1"/>
      <w:numFmt w:val="bullet"/>
      <w:lvlText w:val=""/>
      <w:lvlJc w:val="left"/>
      <w:pPr>
        <w:ind w:left="4680" w:hanging="360"/>
      </w:pPr>
      <w:rPr>
        <w:rFonts w:ascii="Wingdings" w:hAnsi="Wingdings" w:hint="default"/>
      </w:rPr>
    </w:lvl>
    <w:lvl w:ilvl="6" w:tplc="54BE8252" w:tentative="1">
      <w:start w:val="1"/>
      <w:numFmt w:val="bullet"/>
      <w:lvlText w:val=""/>
      <w:lvlJc w:val="left"/>
      <w:pPr>
        <w:ind w:left="5400" w:hanging="360"/>
      </w:pPr>
      <w:rPr>
        <w:rFonts w:ascii="Symbol" w:hAnsi="Symbol" w:hint="default"/>
      </w:rPr>
    </w:lvl>
    <w:lvl w:ilvl="7" w:tplc="E7043216" w:tentative="1">
      <w:start w:val="1"/>
      <w:numFmt w:val="bullet"/>
      <w:lvlText w:val="o"/>
      <w:lvlJc w:val="left"/>
      <w:pPr>
        <w:ind w:left="6120" w:hanging="360"/>
      </w:pPr>
      <w:rPr>
        <w:rFonts w:ascii="Courier New" w:hAnsi="Courier New" w:hint="default"/>
      </w:rPr>
    </w:lvl>
    <w:lvl w:ilvl="8" w:tplc="FE8E1C4C" w:tentative="1">
      <w:start w:val="1"/>
      <w:numFmt w:val="bullet"/>
      <w:lvlText w:val=""/>
      <w:lvlJc w:val="left"/>
      <w:pPr>
        <w:ind w:left="6840" w:hanging="360"/>
      </w:pPr>
      <w:rPr>
        <w:rFonts w:ascii="Wingdings" w:hAnsi="Wingdings" w:hint="default"/>
      </w:rPr>
    </w:lvl>
  </w:abstractNum>
  <w:abstractNum w:abstractNumId="9" w15:restartNumberingAfterBreak="0">
    <w:nsid w:val="1D5D3BCB"/>
    <w:multiLevelType w:val="hybridMultilevel"/>
    <w:tmpl w:val="9E04683A"/>
    <w:lvl w:ilvl="0" w:tplc="F7F644FA">
      <w:start w:val="1"/>
      <w:numFmt w:val="decimal"/>
      <w:lvlText w:val="%1."/>
      <w:lvlJc w:val="left"/>
      <w:pPr>
        <w:ind w:left="720" w:hanging="360"/>
      </w:pPr>
      <w:rPr>
        <w:i w:val="0"/>
        <w:iCs/>
        <w:lang w:val="en-U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1EA3F71"/>
    <w:multiLevelType w:val="hybridMultilevel"/>
    <w:tmpl w:val="2BC6D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5D2D66"/>
    <w:multiLevelType w:val="hybridMultilevel"/>
    <w:tmpl w:val="FA9E0ACE"/>
    <w:lvl w:ilvl="0" w:tplc="A4CC8F1A">
      <w:start w:val="1"/>
      <w:numFmt w:val="bullet"/>
      <w:lvlText w:val=""/>
      <w:lvlJc w:val="left"/>
      <w:pPr>
        <w:ind w:left="720" w:hanging="360"/>
      </w:pPr>
      <w:rPr>
        <w:rFonts w:ascii="Symbol" w:hAnsi="Symbol" w:hint="default"/>
      </w:rPr>
    </w:lvl>
    <w:lvl w:ilvl="1" w:tplc="60A40092" w:tentative="1">
      <w:start w:val="1"/>
      <w:numFmt w:val="bullet"/>
      <w:lvlText w:val="o"/>
      <w:lvlJc w:val="left"/>
      <w:pPr>
        <w:ind w:left="1440" w:hanging="360"/>
      </w:pPr>
      <w:rPr>
        <w:rFonts w:ascii="Courier New" w:hAnsi="Courier New" w:cs="Courier New" w:hint="default"/>
      </w:rPr>
    </w:lvl>
    <w:lvl w:ilvl="2" w:tplc="1904FB9E" w:tentative="1">
      <w:start w:val="1"/>
      <w:numFmt w:val="bullet"/>
      <w:lvlText w:val=""/>
      <w:lvlJc w:val="left"/>
      <w:pPr>
        <w:ind w:left="2160" w:hanging="360"/>
      </w:pPr>
      <w:rPr>
        <w:rFonts w:ascii="Wingdings" w:hAnsi="Wingdings" w:hint="default"/>
      </w:rPr>
    </w:lvl>
    <w:lvl w:ilvl="3" w:tplc="9738EBFC" w:tentative="1">
      <w:start w:val="1"/>
      <w:numFmt w:val="bullet"/>
      <w:lvlText w:val=""/>
      <w:lvlJc w:val="left"/>
      <w:pPr>
        <w:ind w:left="2880" w:hanging="360"/>
      </w:pPr>
      <w:rPr>
        <w:rFonts w:ascii="Symbol" w:hAnsi="Symbol" w:hint="default"/>
      </w:rPr>
    </w:lvl>
    <w:lvl w:ilvl="4" w:tplc="A5A8BBF8" w:tentative="1">
      <w:start w:val="1"/>
      <w:numFmt w:val="bullet"/>
      <w:lvlText w:val="o"/>
      <w:lvlJc w:val="left"/>
      <w:pPr>
        <w:ind w:left="3600" w:hanging="360"/>
      </w:pPr>
      <w:rPr>
        <w:rFonts w:ascii="Courier New" w:hAnsi="Courier New" w:cs="Courier New" w:hint="default"/>
      </w:rPr>
    </w:lvl>
    <w:lvl w:ilvl="5" w:tplc="8A041E80" w:tentative="1">
      <w:start w:val="1"/>
      <w:numFmt w:val="bullet"/>
      <w:lvlText w:val=""/>
      <w:lvlJc w:val="left"/>
      <w:pPr>
        <w:ind w:left="4320" w:hanging="360"/>
      </w:pPr>
      <w:rPr>
        <w:rFonts w:ascii="Wingdings" w:hAnsi="Wingdings" w:hint="default"/>
      </w:rPr>
    </w:lvl>
    <w:lvl w:ilvl="6" w:tplc="80EA130E" w:tentative="1">
      <w:start w:val="1"/>
      <w:numFmt w:val="bullet"/>
      <w:lvlText w:val=""/>
      <w:lvlJc w:val="left"/>
      <w:pPr>
        <w:ind w:left="5040" w:hanging="360"/>
      </w:pPr>
      <w:rPr>
        <w:rFonts w:ascii="Symbol" w:hAnsi="Symbol" w:hint="default"/>
      </w:rPr>
    </w:lvl>
    <w:lvl w:ilvl="7" w:tplc="68D07C04" w:tentative="1">
      <w:start w:val="1"/>
      <w:numFmt w:val="bullet"/>
      <w:lvlText w:val="o"/>
      <w:lvlJc w:val="left"/>
      <w:pPr>
        <w:ind w:left="5760" w:hanging="360"/>
      </w:pPr>
      <w:rPr>
        <w:rFonts w:ascii="Courier New" w:hAnsi="Courier New" w:cs="Courier New" w:hint="default"/>
      </w:rPr>
    </w:lvl>
    <w:lvl w:ilvl="8" w:tplc="2354D2C0" w:tentative="1">
      <w:start w:val="1"/>
      <w:numFmt w:val="bullet"/>
      <w:lvlText w:val=""/>
      <w:lvlJc w:val="left"/>
      <w:pPr>
        <w:ind w:left="6480" w:hanging="360"/>
      </w:pPr>
      <w:rPr>
        <w:rFonts w:ascii="Wingdings" w:hAnsi="Wingdings" w:hint="default"/>
      </w:rPr>
    </w:lvl>
  </w:abstractNum>
  <w:abstractNum w:abstractNumId="12" w15:restartNumberingAfterBreak="0">
    <w:nsid w:val="36EF3A43"/>
    <w:multiLevelType w:val="hybridMultilevel"/>
    <w:tmpl w:val="9F6C8A72"/>
    <w:lvl w:ilvl="0" w:tplc="C7D611F2">
      <w:start w:val="1"/>
      <w:numFmt w:val="bullet"/>
      <w:pStyle w:val="Liststycke"/>
      <w:lvlText w:val=""/>
      <w:lvlJc w:val="left"/>
      <w:pPr>
        <w:ind w:left="720" w:hanging="360"/>
      </w:pPr>
      <w:rPr>
        <w:rFonts w:ascii="Symbol" w:hAnsi="Symbol" w:hint="default"/>
        <w:color w:val="auto"/>
        <w:position w:val="-2"/>
        <w:sz w:val="24"/>
        <w:szCs w:val="24"/>
      </w:rPr>
    </w:lvl>
    <w:lvl w:ilvl="1" w:tplc="0EA05968" w:tentative="1">
      <w:start w:val="1"/>
      <w:numFmt w:val="bullet"/>
      <w:lvlText w:val="o"/>
      <w:lvlJc w:val="left"/>
      <w:pPr>
        <w:ind w:left="1440" w:hanging="360"/>
      </w:pPr>
      <w:rPr>
        <w:rFonts w:ascii="Courier New" w:hAnsi="Courier New" w:cs="Courier New" w:hint="default"/>
      </w:rPr>
    </w:lvl>
    <w:lvl w:ilvl="2" w:tplc="79706146" w:tentative="1">
      <w:start w:val="1"/>
      <w:numFmt w:val="bullet"/>
      <w:lvlText w:val=""/>
      <w:lvlJc w:val="left"/>
      <w:pPr>
        <w:ind w:left="2160" w:hanging="360"/>
      </w:pPr>
      <w:rPr>
        <w:rFonts w:ascii="Wingdings" w:hAnsi="Wingdings" w:hint="default"/>
      </w:rPr>
    </w:lvl>
    <w:lvl w:ilvl="3" w:tplc="4FE226AC" w:tentative="1">
      <w:start w:val="1"/>
      <w:numFmt w:val="bullet"/>
      <w:lvlText w:val=""/>
      <w:lvlJc w:val="left"/>
      <w:pPr>
        <w:ind w:left="2880" w:hanging="360"/>
      </w:pPr>
      <w:rPr>
        <w:rFonts w:ascii="Symbol" w:hAnsi="Symbol" w:hint="default"/>
      </w:rPr>
    </w:lvl>
    <w:lvl w:ilvl="4" w:tplc="FFB2EFA6" w:tentative="1">
      <w:start w:val="1"/>
      <w:numFmt w:val="bullet"/>
      <w:lvlText w:val="o"/>
      <w:lvlJc w:val="left"/>
      <w:pPr>
        <w:ind w:left="3600" w:hanging="360"/>
      </w:pPr>
      <w:rPr>
        <w:rFonts w:ascii="Courier New" w:hAnsi="Courier New" w:cs="Courier New" w:hint="default"/>
      </w:rPr>
    </w:lvl>
    <w:lvl w:ilvl="5" w:tplc="691E0FBA" w:tentative="1">
      <w:start w:val="1"/>
      <w:numFmt w:val="bullet"/>
      <w:lvlText w:val=""/>
      <w:lvlJc w:val="left"/>
      <w:pPr>
        <w:ind w:left="4320" w:hanging="360"/>
      </w:pPr>
      <w:rPr>
        <w:rFonts w:ascii="Wingdings" w:hAnsi="Wingdings" w:hint="default"/>
      </w:rPr>
    </w:lvl>
    <w:lvl w:ilvl="6" w:tplc="D9EA71AE" w:tentative="1">
      <w:start w:val="1"/>
      <w:numFmt w:val="bullet"/>
      <w:lvlText w:val=""/>
      <w:lvlJc w:val="left"/>
      <w:pPr>
        <w:ind w:left="5040" w:hanging="360"/>
      </w:pPr>
      <w:rPr>
        <w:rFonts w:ascii="Symbol" w:hAnsi="Symbol" w:hint="default"/>
      </w:rPr>
    </w:lvl>
    <w:lvl w:ilvl="7" w:tplc="8B0E35C0" w:tentative="1">
      <w:start w:val="1"/>
      <w:numFmt w:val="bullet"/>
      <w:lvlText w:val="o"/>
      <w:lvlJc w:val="left"/>
      <w:pPr>
        <w:ind w:left="5760" w:hanging="360"/>
      </w:pPr>
      <w:rPr>
        <w:rFonts w:ascii="Courier New" w:hAnsi="Courier New" w:cs="Courier New" w:hint="default"/>
      </w:rPr>
    </w:lvl>
    <w:lvl w:ilvl="8" w:tplc="56D6DAF2" w:tentative="1">
      <w:start w:val="1"/>
      <w:numFmt w:val="bullet"/>
      <w:lvlText w:val=""/>
      <w:lvlJc w:val="left"/>
      <w:pPr>
        <w:ind w:left="6480" w:hanging="360"/>
      </w:pPr>
      <w:rPr>
        <w:rFonts w:ascii="Wingdings" w:hAnsi="Wingdings" w:hint="default"/>
      </w:rPr>
    </w:lvl>
  </w:abstractNum>
  <w:abstractNum w:abstractNumId="13" w15:restartNumberingAfterBreak="0">
    <w:nsid w:val="38E86A98"/>
    <w:multiLevelType w:val="hybridMultilevel"/>
    <w:tmpl w:val="4BF09620"/>
    <w:lvl w:ilvl="0" w:tplc="041D0017">
      <w:start w:val="1"/>
      <w:numFmt w:val="lowerLetter"/>
      <w:lvlText w:val="%1)"/>
      <w:lvlJc w:val="left"/>
      <w:pPr>
        <w:ind w:left="928" w:hanging="360"/>
      </w:pPr>
    </w:lvl>
    <w:lvl w:ilvl="1" w:tplc="041D0019">
      <w:start w:val="1"/>
      <w:numFmt w:val="lowerLetter"/>
      <w:lvlText w:val="%2."/>
      <w:lvlJc w:val="left"/>
      <w:pPr>
        <w:ind w:left="1648" w:hanging="360"/>
      </w:pPr>
    </w:lvl>
    <w:lvl w:ilvl="2" w:tplc="041D001B">
      <w:start w:val="1"/>
      <w:numFmt w:val="lowerRoman"/>
      <w:lvlText w:val="%3."/>
      <w:lvlJc w:val="right"/>
      <w:pPr>
        <w:ind w:left="2368" w:hanging="180"/>
      </w:pPr>
    </w:lvl>
    <w:lvl w:ilvl="3" w:tplc="041D000F">
      <w:start w:val="1"/>
      <w:numFmt w:val="decimal"/>
      <w:lvlText w:val="%4."/>
      <w:lvlJc w:val="left"/>
      <w:pPr>
        <w:ind w:left="3088" w:hanging="360"/>
      </w:pPr>
    </w:lvl>
    <w:lvl w:ilvl="4" w:tplc="041D0019">
      <w:start w:val="1"/>
      <w:numFmt w:val="lowerLetter"/>
      <w:lvlText w:val="%5."/>
      <w:lvlJc w:val="left"/>
      <w:pPr>
        <w:ind w:left="3808" w:hanging="360"/>
      </w:pPr>
    </w:lvl>
    <w:lvl w:ilvl="5" w:tplc="041D001B">
      <w:start w:val="1"/>
      <w:numFmt w:val="lowerRoman"/>
      <w:lvlText w:val="%6."/>
      <w:lvlJc w:val="right"/>
      <w:pPr>
        <w:ind w:left="4528" w:hanging="180"/>
      </w:pPr>
    </w:lvl>
    <w:lvl w:ilvl="6" w:tplc="041D000F">
      <w:start w:val="1"/>
      <w:numFmt w:val="decimal"/>
      <w:lvlText w:val="%7."/>
      <w:lvlJc w:val="left"/>
      <w:pPr>
        <w:ind w:left="5248" w:hanging="360"/>
      </w:pPr>
    </w:lvl>
    <w:lvl w:ilvl="7" w:tplc="041D0019">
      <w:start w:val="1"/>
      <w:numFmt w:val="lowerLetter"/>
      <w:lvlText w:val="%8."/>
      <w:lvlJc w:val="left"/>
      <w:pPr>
        <w:ind w:left="5968" w:hanging="360"/>
      </w:pPr>
    </w:lvl>
    <w:lvl w:ilvl="8" w:tplc="041D001B">
      <w:start w:val="1"/>
      <w:numFmt w:val="lowerRoman"/>
      <w:lvlText w:val="%9."/>
      <w:lvlJc w:val="right"/>
      <w:pPr>
        <w:ind w:left="6688" w:hanging="180"/>
      </w:pPr>
    </w:lvl>
  </w:abstractNum>
  <w:abstractNum w:abstractNumId="14" w15:restartNumberingAfterBreak="0">
    <w:nsid w:val="4D6E4411"/>
    <w:multiLevelType w:val="hybridMultilevel"/>
    <w:tmpl w:val="DF72DC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51F151FC"/>
    <w:multiLevelType w:val="hybridMultilevel"/>
    <w:tmpl w:val="E572F1AC"/>
    <w:lvl w:ilvl="0" w:tplc="40823B2E">
      <w:start w:val="1"/>
      <w:numFmt w:val="lowerLetter"/>
      <w:lvlText w:val="%1)"/>
      <w:lvlJc w:val="left"/>
      <w:pPr>
        <w:ind w:left="1481" w:hanging="360"/>
      </w:pPr>
      <w:rPr>
        <w:i w:val="0"/>
      </w:rPr>
    </w:lvl>
    <w:lvl w:ilvl="1" w:tplc="D220C0E4" w:tentative="1">
      <w:start w:val="1"/>
      <w:numFmt w:val="lowerLetter"/>
      <w:lvlText w:val="%2."/>
      <w:lvlJc w:val="left"/>
      <w:pPr>
        <w:ind w:left="2201" w:hanging="360"/>
      </w:pPr>
    </w:lvl>
    <w:lvl w:ilvl="2" w:tplc="A09E58EE" w:tentative="1">
      <w:start w:val="1"/>
      <w:numFmt w:val="lowerRoman"/>
      <w:lvlText w:val="%3."/>
      <w:lvlJc w:val="right"/>
      <w:pPr>
        <w:ind w:left="2921" w:hanging="180"/>
      </w:pPr>
    </w:lvl>
    <w:lvl w:ilvl="3" w:tplc="3A44A18C" w:tentative="1">
      <w:start w:val="1"/>
      <w:numFmt w:val="decimal"/>
      <w:lvlText w:val="%4."/>
      <w:lvlJc w:val="left"/>
      <w:pPr>
        <w:ind w:left="3641" w:hanging="360"/>
      </w:pPr>
    </w:lvl>
    <w:lvl w:ilvl="4" w:tplc="194602B2" w:tentative="1">
      <w:start w:val="1"/>
      <w:numFmt w:val="lowerLetter"/>
      <w:lvlText w:val="%5."/>
      <w:lvlJc w:val="left"/>
      <w:pPr>
        <w:ind w:left="4361" w:hanging="360"/>
      </w:pPr>
    </w:lvl>
    <w:lvl w:ilvl="5" w:tplc="D8CE07D8" w:tentative="1">
      <w:start w:val="1"/>
      <w:numFmt w:val="lowerRoman"/>
      <w:lvlText w:val="%6."/>
      <w:lvlJc w:val="right"/>
      <w:pPr>
        <w:ind w:left="5081" w:hanging="180"/>
      </w:pPr>
    </w:lvl>
    <w:lvl w:ilvl="6" w:tplc="2540551E" w:tentative="1">
      <w:start w:val="1"/>
      <w:numFmt w:val="decimal"/>
      <w:lvlText w:val="%7."/>
      <w:lvlJc w:val="left"/>
      <w:pPr>
        <w:ind w:left="5801" w:hanging="360"/>
      </w:pPr>
    </w:lvl>
    <w:lvl w:ilvl="7" w:tplc="F9E2F7B6" w:tentative="1">
      <w:start w:val="1"/>
      <w:numFmt w:val="lowerLetter"/>
      <w:lvlText w:val="%8."/>
      <w:lvlJc w:val="left"/>
      <w:pPr>
        <w:ind w:left="6521" w:hanging="360"/>
      </w:pPr>
    </w:lvl>
    <w:lvl w:ilvl="8" w:tplc="85FC984C" w:tentative="1">
      <w:start w:val="1"/>
      <w:numFmt w:val="lowerRoman"/>
      <w:lvlText w:val="%9."/>
      <w:lvlJc w:val="right"/>
      <w:pPr>
        <w:ind w:left="7241" w:hanging="180"/>
      </w:pPr>
    </w:lvl>
  </w:abstractNum>
  <w:abstractNum w:abstractNumId="16" w15:restartNumberingAfterBreak="0">
    <w:nsid w:val="5B7D0BD8"/>
    <w:multiLevelType w:val="hybridMultilevel"/>
    <w:tmpl w:val="72521F8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4C28FB"/>
    <w:multiLevelType w:val="hybridMultilevel"/>
    <w:tmpl w:val="D3B4203A"/>
    <w:lvl w:ilvl="0" w:tplc="1C067BEE">
      <w:start w:val="1"/>
      <w:numFmt w:val="lowerLetter"/>
      <w:lvlText w:val="%1."/>
      <w:lvlJc w:val="left"/>
      <w:pPr>
        <w:ind w:left="149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1772E94"/>
    <w:multiLevelType w:val="hybridMultilevel"/>
    <w:tmpl w:val="30EC5BF0"/>
    <w:lvl w:ilvl="0" w:tplc="53A442C0">
      <w:start w:val="1"/>
      <w:numFmt w:val="lowerRoman"/>
      <w:lvlText w:val="%1."/>
      <w:lvlJc w:val="right"/>
      <w:pPr>
        <w:ind w:left="770" w:hanging="360"/>
      </w:pPr>
    </w:lvl>
    <w:lvl w:ilvl="1" w:tplc="1C067BEE">
      <w:start w:val="1"/>
      <w:numFmt w:val="lowerLetter"/>
      <w:lvlText w:val="%2."/>
      <w:lvlJc w:val="left"/>
      <w:pPr>
        <w:ind w:left="1490" w:hanging="360"/>
      </w:pPr>
    </w:lvl>
    <w:lvl w:ilvl="2" w:tplc="F81AC99A" w:tentative="1">
      <w:start w:val="1"/>
      <w:numFmt w:val="lowerRoman"/>
      <w:lvlText w:val="%3."/>
      <w:lvlJc w:val="right"/>
      <w:pPr>
        <w:ind w:left="2210" w:hanging="180"/>
      </w:pPr>
    </w:lvl>
    <w:lvl w:ilvl="3" w:tplc="C7664D9E" w:tentative="1">
      <w:start w:val="1"/>
      <w:numFmt w:val="decimal"/>
      <w:lvlText w:val="%4."/>
      <w:lvlJc w:val="left"/>
      <w:pPr>
        <w:ind w:left="2930" w:hanging="360"/>
      </w:pPr>
    </w:lvl>
    <w:lvl w:ilvl="4" w:tplc="38625860" w:tentative="1">
      <w:start w:val="1"/>
      <w:numFmt w:val="lowerLetter"/>
      <w:lvlText w:val="%5."/>
      <w:lvlJc w:val="left"/>
      <w:pPr>
        <w:ind w:left="3650" w:hanging="360"/>
      </w:pPr>
    </w:lvl>
    <w:lvl w:ilvl="5" w:tplc="D0CA7EE2" w:tentative="1">
      <w:start w:val="1"/>
      <w:numFmt w:val="lowerRoman"/>
      <w:lvlText w:val="%6."/>
      <w:lvlJc w:val="right"/>
      <w:pPr>
        <w:ind w:left="4370" w:hanging="180"/>
      </w:pPr>
    </w:lvl>
    <w:lvl w:ilvl="6" w:tplc="2D9AD796" w:tentative="1">
      <w:start w:val="1"/>
      <w:numFmt w:val="decimal"/>
      <w:lvlText w:val="%7."/>
      <w:lvlJc w:val="left"/>
      <w:pPr>
        <w:ind w:left="5090" w:hanging="360"/>
      </w:pPr>
    </w:lvl>
    <w:lvl w:ilvl="7" w:tplc="263065F8" w:tentative="1">
      <w:start w:val="1"/>
      <w:numFmt w:val="lowerLetter"/>
      <w:lvlText w:val="%8."/>
      <w:lvlJc w:val="left"/>
      <w:pPr>
        <w:ind w:left="5810" w:hanging="360"/>
      </w:pPr>
    </w:lvl>
    <w:lvl w:ilvl="8" w:tplc="7B3638C8" w:tentative="1">
      <w:start w:val="1"/>
      <w:numFmt w:val="lowerRoman"/>
      <w:lvlText w:val="%9."/>
      <w:lvlJc w:val="right"/>
      <w:pPr>
        <w:ind w:left="6530" w:hanging="180"/>
      </w:pPr>
    </w:lvl>
  </w:abstractNum>
  <w:abstractNum w:abstractNumId="19" w15:restartNumberingAfterBreak="0">
    <w:nsid w:val="7BE25B41"/>
    <w:multiLevelType w:val="hybridMultilevel"/>
    <w:tmpl w:val="45F07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65456808">
    <w:abstractNumId w:val="12"/>
  </w:num>
  <w:num w:numId="2" w16cid:durableId="48460893">
    <w:abstractNumId w:val="18"/>
  </w:num>
  <w:num w:numId="3" w16cid:durableId="349068885">
    <w:abstractNumId w:val="0"/>
  </w:num>
  <w:num w:numId="4" w16cid:durableId="1852451621">
    <w:abstractNumId w:val="15"/>
  </w:num>
  <w:num w:numId="5" w16cid:durableId="1594850861">
    <w:abstractNumId w:val="8"/>
  </w:num>
  <w:num w:numId="6" w16cid:durableId="1105810718">
    <w:abstractNumId w:val="3"/>
  </w:num>
  <w:num w:numId="7" w16cid:durableId="1367635186">
    <w:abstractNumId w:val="11"/>
  </w:num>
  <w:num w:numId="8" w16cid:durableId="1726029867">
    <w:abstractNumId w:val="10"/>
  </w:num>
  <w:num w:numId="9" w16cid:durableId="880635996">
    <w:abstractNumId w:val="5"/>
  </w:num>
  <w:num w:numId="10" w16cid:durableId="855384531">
    <w:abstractNumId w:val="19"/>
  </w:num>
  <w:num w:numId="11" w16cid:durableId="369885308">
    <w:abstractNumId w:val="16"/>
  </w:num>
  <w:num w:numId="12" w16cid:durableId="1722024012">
    <w:abstractNumId w:val="1"/>
  </w:num>
  <w:num w:numId="13" w16cid:durableId="1306548638">
    <w:abstractNumId w:val="7"/>
  </w:num>
  <w:num w:numId="14" w16cid:durableId="1168054606">
    <w:abstractNumId w:val="12"/>
  </w:num>
  <w:num w:numId="15" w16cid:durableId="934630430">
    <w:abstractNumId w:val="12"/>
  </w:num>
  <w:num w:numId="16" w16cid:durableId="1684546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77017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7857688">
    <w:abstractNumId w:val="2"/>
  </w:num>
  <w:num w:numId="19" w16cid:durableId="1444835931">
    <w:abstractNumId w:val="13"/>
  </w:num>
  <w:num w:numId="20" w16cid:durableId="1165634241">
    <w:abstractNumId w:val="4"/>
  </w:num>
  <w:num w:numId="21" w16cid:durableId="67118368">
    <w:abstractNumId w:val="17"/>
  </w:num>
  <w:num w:numId="22" w16cid:durableId="192503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651954">
    <w:abstractNumId w:val="9"/>
  </w:num>
  <w:num w:numId="24" w16cid:durableId="346635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D2"/>
    <w:rsid w:val="00005C04"/>
    <w:rsid w:val="0000668C"/>
    <w:rsid w:val="00015AB2"/>
    <w:rsid w:val="00041928"/>
    <w:rsid w:val="0006220B"/>
    <w:rsid w:val="00076A00"/>
    <w:rsid w:val="00095BD6"/>
    <w:rsid w:val="000978BF"/>
    <w:rsid w:val="000A44DF"/>
    <w:rsid w:val="000B4171"/>
    <w:rsid w:val="000E29DA"/>
    <w:rsid w:val="000F2E41"/>
    <w:rsid w:val="00101370"/>
    <w:rsid w:val="0011682B"/>
    <w:rsid w:val="0012448F"/>
    <w:rsid w:val="00125221"/>
    <w:rsid w:val="00133869"/>
    <w:rsid w:val="00141261"/>
    <w:rsid w:val="001530C5"/>
    <w:rsid w:val="001534CD"/>
    <w:rsid w:val="00163FD4"/>
    <w:rsid w:val="001651DA"/>
    <w:rsid w:val="00165F46"/>
    <w:rsid w:val="00180DA4"/>
    <w:rsid w:val="001A0067"/>
    <w:rsid w:val="001A030C"/>
    <w:rsid w:val="001A2181"/>
    <w:rsid w:val="001A7C5A"/>
    <w:rsid w:val="001B1E59"/>
    <w:rsid w:val="001C0420"/>
    <w:rsid w:val="001C1733"/>
    <w:rsid w:val="001C1D8B"/>
    <w:rsid w:val="001C2134"/>
    <w:rsid w:val="00214EDF"/>
    <w:rsid w:val="00221AF6"/>
    <w:rsid w:val="0022576B"/>
    <w:rsid w:val="002469D4"/>
    <w:rsid w:val="00250E4F"/>
    <w:rsid w:val="00256EBA"/>
    <w:rsid w:val="002805C2"/>
    <w:rsid w:val="00292EBC"/>
    <w:rsid w:val="002A67F6"/>
    <w:rsid w:val="002B074F"/>
    <w:rsid w:val="002B2367"/>
    <w:rsid w:val="002C134F"/>
    <w:rsid w:val="002C6C18"/>
    <w:rsid w:val="002C7F0D"/>
    <w:rsid w:val="002E205B"/>
    <w:rsid w:val="00301B3A"/>
    <w:rsid w:val="00303A47"/>
    <w:rsid w:val="00310ACE"/>
    <w:rsid w:val="003125C4"/>
    <w:rsid w:val="00313AFA"/>
    <w:rsid w:val="00315A7C"/>
    <w:rsid w:val="00332788"/>
    <w:rsid w:val="003347C3"/>
    <w:rsid w:val="003629B6"/>
    <w:rsid w:val="003767F4"/>
    <w:rsid w:val="003A2B38"/>
    <w:rsid w:val="003A2EBC"/>
    <w:rsid w:val="003B0B29"/>
    <w:rsid w:val="003C0144"/>
    <w:rsid w:val="0040019A"/>
    <w:rsid w:val="00403B3D"/>
    <w:rsid w:val="00423183"/>
    <w:rsid w:val="00426BD7"/>
    <w:rsid w:val="00427C46"/>
    <w:rsid w:val="00444755"/>
    <w:rsid w:val="00464A76"/>
    <w:rsid w:val="00466BA1"/>
    <w:rsid w:val="00482C05"/>
    <w:rsid w:val="00493EA4"/>
    <w:rsid w:val="004A40EC"/>
    <w:rsid w:val="004B49FF"/>
    <w:rsid w:val="004B4D33"/>
    <w:rsid w:val="004B53E2"/>
    <w:rsid w:val="004D6E38"/>
    <w:rsid w:val="004E656C"/>
    <w:rsid w:val="005002D1"/>
    <w:rsid w:val="005043FB"/>
    <w:rsid w:val="00520D8F"/>
    <w:rsid w:val="005251AA"/>
    <w:rsid w:val="0056429A"/>
    <w:rsid w:val="005777F7"/>
    <w:rsid w:val="0057786C"/>
    <w:rsid w:val="00595E38"/>
    <w:rsid w:val="005A2345"/>
    <w:rsid w:val="005C096E"/>
    <w:rsid w:val="005C11AF"/>
    <w:rsid w:val="005C545F"/>
    <w:rsid w:val="005C6471"/>
    <w:rsid w:val="005D5B02"/>
    <w:rsid w:val="005E1323"/>
    <w:rsid w:val="005F2F7A"/>
    <w:rsid w:val="00607AFD"/>
    <w:rsid w:val="00615C79"/>
    <w:rsid w:val="00630DDF"/>
    <w:rsid w:val="00633196"/>
    <w:rsid w:val="00634F84"/>
    <w:rsid w:val="006360EA"/>
    <w:rsid w:val="00654238"/>
    <w:rsid w:val="0066002E"/>
    <w:rsid w:val="0066028B"/>
    <w:rsid w:val="006702E7"/>
    <w:rsid w:val="00691497"/>
    <w:rsid w:val="006B11F7"/>
    <w:rsid w:val="006B304A"/>
    <w:rsid w:val="006D7849"/>
    <w:rsid w:val="006E188B"/>
    <w:rsid w:val="006E4E96"/>
    <w:rsid w:val="006E76EF"/>
    <w:rsid w:val="00715C41"/>
    <w:rsid w:val="0071771D"/>
    <w:rsid w:val="0072412E"/>
    <w:rsid w:val="0073078F"/>
    <w:rsid w:val="00736591"/>
    <w:rsid w:val="00744765"/>
    <w:rsid w:val="007458D0"/>
    <w:rsid w:val="007519B5"/>
    <w:rsid w:val="00753669"/>
    <w:rsid w:val="00770AF4"/>
    <w:rsid w:val="00775213"/>
    <w:rsid w:val="00787A47"/>
    <w:rsid w:val="007B00A2"/>
    <w:rsid w:val="007F03C9"/>
    <w:rsid w:val="00822177"/>
    <w:rsid w:val="008272EB"/>
    <w:rsid w:val="008274E7"/>
    <w:rsid w:val="008311C0"/>
    <w:rsid w:val="008401D4"/>
    <w:rsid w:val="00862D19"/>
    <w:rsid w:val="00891331"/>
    <w:rsid w:val="008B07BC"/>
    <w:rsid w:val="008D7AB3"/>
    <w:rsid w:val="008F0C1F"/>
    <w:rsid w:val="008F72A2"/>
    <w:rsid w:val="009056FC"/>
    <w:rsid w:val="009059E3"/>
    <w:rsid w:val="0090611B"/>
    <w:rsid w:val="009070B8"/>
    <w:rsid w:val="00915359"/>
    <w:rsid w:val="009224FE"/>
    <w:rsid w:val="00993377"/>
    <w:rsid w:val="009A57B8"/>
    <w:rsid w:val="009B3C84"/>
    <w:rsid w:val="009C3AB4"/>
    <w:rsid w:val="009C6E44"/>
    <w:rsid w:val="009D01A3"/>
    <w:rsid w:val="009D1809"/>
    <w:rsid w:val="009E6F76"/>
    <w:rsid w:val="00A27117"/>
    <w:rsid w:val="00A81773"/>
    <w:rsid w:val="00A91828"/>
    <w:rsid w:val="00A96184"/>
    <w:rsid w:val="00AB0C24"/>
    <w:rsid w:val="00AB505B"/>
    <w:rsid w:val="00AD3C7F"/>
    <w:rsid w:val="00AD51FB"/>
    <w:rsid w:val="00AD7A7F"/>
    <w:rsid w:val="00AE223A"/>
    <w:rsid w:val="00B16A2E"/>
    <w:rsid w:val="00B3390E"/>
    <w:rsid w:val="00B5397B"/>
    <w:rsid w:val="00B56878"/>
    <w:rsid w:val="00B62185"/>
    <w:rsid w:val="00B71FD9"/>
    <w:rsid w:val="00B87DE2"/>
    <w:rsid w:val="00B90BF7"/>
    <w:rsid w:val="00B96FDC"/>
    <w:rsid w:val="00BA3193"/>
    <w:rsid w:val="00BA32B3"/>
    <w:rsid w:val="00BA3AAB"/>
    <w:rsid w:val="00BA502E"/>
    <w:rsid w:val="00BB11D8"/>
    <w:rsid w:val="00BB3BD2"/>
    <w:rsid w:val="00BD07CD"/>
    <w:rsid w:val="00C2166F"/>
    <w:rsid w:val="00C23112"/>
    <w:rsid w:val="00C25333"/>
    <w:rsid w:val="00C31E39"/>
    <w:rsid w:val="00C31F66"/>
    <w:rsid w:val="00C562E7"/>
    <w:rsid w:val="00C6198F"/>
    <w:rsid w:val="00C72448"/>
    <w:rsid w:val="00C72D9C"/>
    <w:rsid w:val="00C96C0C"/>
    <w:rsid w:val="00C9731A"/>
    <w:rsid w:val="00CA4EEF"/>
    <w:rsid w:val="00CC08D5"/>
    <w:rsid w:val="00CC1434"/>
    <w:rsid w:val="00CC3E34"/>
    <w:rsid w:val="00CC7002"/>
    <w:rsid w:val="00CD6A50"/>
    <w:rsid w:val="00CE03CD"/>
    <w:rsid w:val="00CE0F0B"/>
    <w:rsid w:val="00CF1BA9"/>
    <w:rsid w:val="00D04175"/>
    <w:rsid w:val="00D058D7"/>
    <w:rsid w:val="00D10B6D"/>
    <w:rsid w:val="00D40F12"/>
    <w:rsid w:val="00D465C3"/>
    <w:rsid w:val="00D63FE7"/>
    <w:rsid w:val="00D70E2B"/>
    <w:rsid w:val="00D75605"/>
    <w:rsid w:val="00DA480B"/>
    <w:rsid w:val="00DB55AA"/>
    <w:rsid w:val="00DC2BC3"/>
    <w:rsid w:val="00DD2909"/>
    <w:rsid w:val="00DE07A5"/>
    <w:rsid w:val="00DE21CB"/>
    <w:rsid w:val="00DF4E6C"/>
    <w:rsid w:val="00DF5D62"/>
    <w:rsid w:val="00E04726"/>
    <w:rsid w:val="00E0520F"/>
    <w:rsid w:val="00E05581"/>
    <w:rsid w:val="00E30C74"/>
    <w:rsid w:val="00E360F1"/>
    <w:rsid w:val="00E43ECF"/>
    <w:rsid w:val="00E45734"/>
    <w:rsid w:val="00E64287"/>
    <w:rsid w:val="00E6572B"/>
    <w:rsid w:val="00E6778D"/>
    <w:rsid w:val="00E70E4F"/>
    <w:rsid w:val="00E7773E"/>
    <w:rsid w:val="00E77C94"/>
    <w:rsid w:val="00E84C73"/>
    <w:rsid w:val="00E85416"/>
    <w:rsid w:val="00E933D3"/>
    <w:rsid w:val="00EC033D"/>
    <w:rsid w:val="00EC0488"/>
    <w:rsid w:val="00EC3F90"/>
    <w:rsid w:val="00ED276C"/>
    <w:rsid w:val="00ED7E70"/>
    <w:rsid w:val="00F15295"/>
    <w:rsid w:val="00F17223"/>
    <w:rsid w:val="00F250F3"/>
    <w:rsid w:val="00F4385B"/>
    <w:rsid w:val="00F655E5"/>
    <w:rsid w:val="00F72107"/>
    <w:rsid w:val="00FA34AB"/>
    <w:rsid w:val="00FC6360"/>
    <w:rsid w:val="00FE1FDD"/>
    <w:rsid w:val="00FF46C3"/>
    <w:rsid w:val="00FF665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9CD30"/>
  <w15:docId w15:val="{8844DE2C-AADD-4547-A018-3E27AF3D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4F"/>
    <w:rPr>
      <w:rFonts w:ascii="Gotham Book" w:hAnsi="Gotham Book"/>
      <w:sz w:val="18"/>
    </w:rPr>
  </w:style>
  <w:style w:type="paragraph" w:styleId="Rubrik1">
    <w:name w:val="heading 1"/>
    <w:aliases w:val="Heading 1 Alt+1,rubrik - Alt+1"/>
    <w:basedOn w:val="Normal"/>
    <w:link w:val="Rubrik1Char"/>
    <w:qFormat/>
    <w:rsid w:val="00E0520F"/>
    <w:pPr>
      <w:widowControl w:val="0"/>
      <w:ind w:left="156"/>
      <w:outlineLvl w:val="0"/>
    </w:pPr>
    <w:rPr>
      <w:rFonts w:ascii="Arial" w:eastAsia="Arial" w:hAnsi="Arial"/>
      <w:b/>
      <w:bCs/>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36FB"/>
    <w:pPr>
      <w:numPr>
        <w:numId w:val="1"/>
      </w:numPr>
      <w:contextualSpacing/>
    </w:pPr>
  </w:style>
  <w:style w:type="character" w:styleId="Hyperlnk">
    <w:name w:val="Hyperlink"/>
    <w:basedOn w:val="Standardstycketeckensnitt"/>
    <w:uiPriority w:val="99"/>
    <w:unhideWhenUsed/>
    <w:rsid w:val="004136FB"/>
    <w:rPr>
      <w:color w:val="0000FF"/>
      <w:u w:val="single"/>
    </w:rPr>
  </w:style>
  <w:style w:type="paragraph" w:customStyle="1" w:styleId="Ingress">
    <w:name w:val="Ingress"/>
    <w:basedOn w:val="Normal"/>
    <w:uiPriority w:val="99"/>
    <w:qFormat/>
    <w:rsid w:val="004136FB"/>
    <w:pPr>
      <w:widowControl w:val="0"/>
      <w:autoSpaceDE w:val="0"/>
      <w:autoSpaceDN w:val="0"/>
      <w:adjustRightInd w:val="0"/>
      <w:textAlignment w:val="center"/>
    </w:pPr>
    <w:rPr>
      <w:rFonts w:ascii="Gotham Medium" w:hAnsi="Gotham Medium" w:cs="Gotham-Light"/>
      <w:color w:val="0F243E" w:themeColor="text2" w:themeShade="80"/>
      <w:sz w:val="20"/>
      <w:szCs w:val="20"/>
      <w:lang w:val="en-GB" w:eastAsia="en-GB" w:bidi="en-GB"/>
    </w:rPr>
  </w:style>
  <w:style w:type="character" w:styleId="Kommentarsreferens">
    <w:name w:val="annotation reference"/>
    <w:basedOn w:val="Standardstycketeckensnitt"/>
    <w:uiPriority w:val="99"/>
    <w:semiHidden/>
    <w:unhideWhenUsed/>
    <w:rsid w:val="004136FB"/>
    <w:rPr>
      <w:sz w:val="16"/>
      <w:szCs w:val="16"/>
    </w:rPr>
  </w:style>
  <w:style w:type="paragraph" w:styleId="Kommentarer">
    <w:name w:val="annotation text"/>
    <w:basedOn w:val="Normal"/>
    <w:link w:val="KommentarerChar"/>
    <w:uiPriority w:val="99"/>
    <w:semiHidden/>
    <w:unhideWhenUsed/>
    <w:rsid w:val="004136FB"/>
    <w:rPr>
      <w:rFonts w:ascii="Times New Roman" w:eastAsia="PMingLiU"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4136FB"/>
    <w:rPr>
      <w:rFonts w:ascii="Times New Roman" w:eastAsia="PMingLiU" w:hAnsi="Times New Roman" w:cs="Times New Roman"/>
      <w:sz w:val="20"/>
      <w:szCs w:val="20"/>
      <w:lang w:eastAsia="en-US"/>
    </w:rPr>
  </w:style>
  <w:style w:type="paragraph" w:styleId="Ballongtext">
    <w:name w:val="Balloon Text"/>
    <w:basedOn w:val="Normal"/>
    <w:link w:val="BallongtextChar"/>
    <w:uiPriority w:val="99"/>
    <w:semiHidden/>
    <w:unhideWhenUsed/>
    <w:rsid w:val="004136FB"/>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4136FB"/>
    <w:rPr>
      <w:rFonts w:ascii="Lucida Grande" w:hAnsi="Lucida Grande" w:cs="Lucida Grande"/>
      <w:sz w:val="18"/>
      <w:szCs w:val="18"/>
    </w:rPr>
  </w:style>
  <w:style w:type="paragraph" w:styleId="Sidhuvud">
    <w:name w:val="header"/>
    <w:basedOn w:val="Normal"/>
    <w:link w:val="SidhuvudChar"/>
    <w:uiPriority w:val="99"/>
    <w:unhideWhenUsed/>
    <w:rsid w:val="00F5116A"/>
    <w:pPr>
      <w:tabs>
        <w:tab w:val="center" w:pos="4536"/>
        <w:tab w:val="right" w:pos="9072"/>
      </w:tabs>
    </w:pPr>
  </w:style>
  <w:style w:type="character" w:customStyle="1" w:styleId="SidhuvudChar">
    <w:name w:val="Sidhuvud Char"/>
    <w:basedOn w:val="Standardstycketeckensnitt"/>
    <w:link w:val="Sidhuvud"/>
    <w:uiPriority w:val="99"/>
    <w:rsid w:val="00F5116A"/>
    <w:rPr>
      <w:rFonts w:ascii="Gotham Book" w:hAnsi="Gotham Book"/>
      <w:sz w:val="18"/>
    </w:rPr>
  </w:style>
  <w:style w:type="paragraph" w:styleId="Sidfot">
    <w:name w:val="footer"/>
    <w:basedOn w:val="Normal"/>
    <w:link w:val="SidfotChar"/>
    <w:uiPriority w:val="99"/>
    <w:unhideWhenUsed/>
    <w:rsid w:val="00F5116A"/>
    <w:pPr>
      <w:tabs>
        <w:tab w:val="center" w:pos="4536"/>
        <w:tab w:val="right" w:pos="9072"/>
      </w:tabs>
    </w:pPr>
  </w:style>
  <w:style w:type="character" w:customStyle="1" w:styleId="SidfotChar">
    <w:name w:val="Sidfot Char"/>
    <w:basedOn w:val="Standardstycketeckensnitt"/>
    <w:link w:val="Sidfot"/>
    <w:uiPriority w:val="99"/>
    <w:rsid w:val="00F5116A"/>
    <w:rPr>
      <w:rFonts w:ascii="Gotham Book" w:hAnsi="Gotham Book"/>
      <w:sz w:val="18"/>
    </w:rPr>
  </w:style>
  <w:style w:type="paragraph" w:styleId="Kommentarsmne">
    <w:name w:val="annotation subject"/>
    <w:basedOn w:val="Kommentarer"/>
    <w:next w:val="Kommentarer"/>
    <w:link w:val="KommentarsmneChar"/>
    <w:uiPriority w:val="99"/>
    <w:semiHidden/>
    <w:unhideWhenUsed/>
    <w:rsid w:val="00493281"/>
    <w:rPr>
      <w:rFonts w:ascii="Gotham Book" w:eastAsiaTheme="minorEastAsia" w:hAnsi="Gotham Book" w:cstheme="minorBidi"/>
      <w:b/>
      <w:bCs/>
      <w:lang w:eastAsia="sv-SE"/>
    </w:rPr>
  </w:style>
  <w:style w:type="character" w:customStyle="1" w:styleId="KommentarsmneChar">
    <w:name w:val="Kommentarsämne Char"/>
    <w:basedOn w:val="KommentarerChar"/>
    <w:link w:val="Kommentarsmne"/>
    <w:uiPriority w:val="99"/>
    <w:semiHidden/>
    <w:rsid w:val="00493281"/>
    <w:rPr>
      <w:rFonts w:ascii="Gotham Book" w:eastAsia="PMingLiU" w:hAnsi="Gotham Book" w:cs="Times New Roman"/>
      <w:b/>
      <w:bCs/>
      <w:sz w:val="20"/>
      <w:szCs w:val="20"/>
      <w:lang w:eastAsia="en-US"/>
    </w:rPr>
  </w:style>
  <w:style w:type="paragraph" w:styleId="Fotnotstext">
    <w:name w:val="footnote text"/>
    <w:basedOn w:val="Normal"/>
    <w:link w:val="FotnotstextChar"/>
    <w:uiPriority w:val="99"/>
    <w:unhideWhenUsed/>
    <w:qFormat/>
    <w:rsid w:val="003125C4"/>
    <w:pPr>
      <w:spacing w:before="240" w:line="160" w:lineRule="exact"/>
    </w:pPr>
    <w:rPr>
      <w:sz w:val="15"/>
    </w:rPr>
  </w:style>
  <w:style w:type="character" w:customStyle="1" w:styleId="FotnotstextChar">
    <w:name w:val="Fotnotstext Char"/>
    <w:basedOn w:val="Standardstycketeckensnitt"/>
    <w:link w:val="Fotnotstext"/>
    <w:uiPriority w:val="99"/>
    <w:rsid w:val="003125C4"/>
    <w:rPr>
      <w:rFonts w:ascii="Gotham Book" w:hAnsi="Gotham Book"/>
      <w:sz w:val="15"/>
    </w:rPr>
  </w:style>
  <w:style w:type="table" w:styleId="Tabellrutnt">
    <w:name w:val="Table Grid"/>
    <w:basedOn w:val="Normaltabell"/>
    <w:rsid w:val="001C04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aliases w:val="Heading 1 Alt+1 Char,rubrik - Alt+1 Char"/>
    <w:basedOn w:val="Standardstycketeckensnitt"/>
    <w:link w:val="Rubrik1"/>
    <w:rsid w:val="00E0520F"/>
    <w:rPr>
      <w:rFonts w:ascii="Arial" w:eastAsia="Arial" w:hAnsi="Arial"/>
      <w:b/>
      <w:bCs/>
      <w:sz w:val="22"/>
      <w:szCs w:val="22"/>
      <w:lang w:val="en-US" w:eastAsia="en-US"/>
    </w:rPr>
  </w:style>
  <w:style w:type="paragraph" w:styleId="Brdtext">
    <w:name w:val="Body Text"/>
    <w:aliases w:val="B&amp;B Body Text"/>
    <w:basedOn w:val="Normal"/>
    <w:link w:val="BrdtextChar"/>
    <w:qFormat/>
    <w:rsid w:val="00BB11D8"/>
    <w:pPr>
      <w:spacing w:after="180" w:line="260" w:lineRule="atLeast"/>
    </w:pPr>
    <w:rPr>
      <w:rFonts w:ascii="Times New Roman" w:eastAsia="PMingLiU" w:hAnsi="Times New Roman" w:cs="Times New Roman"/>
      <w:sz w:val="22"/>
      <w:lang w:val="en-GB" w:eastAsia="en-US"/>
    </w:rPr>
  </w:style>
  <w:style w:type="character" w:customStyle="1" w:styleId="BrdtextChar">
    <w:name w:val="Brödtext Char"/>
    <w:aliases w:val="B&amp;B Body Text Char"/>
    <w:basedOn w:val="Standardstycketeckensnitt"/>
    <w:link w:val="Brdtext"/>
    <w:rsid w:val="00BB11D8"/>
    <w:rPr>
      <w:rFonts w:ascii="Times New Roman" w:eastAsia="PMingLiU" w:hAnsi="Times New Roman" w:cs="Times New Roman"/>
      <w:sz w:val="22"/>
      <w:lang w:val="en-GB" w:eastAsia="en-US"/>
    </w:rPr>
  </w:style>
  <w:style w:type="character" w:styleId="Betoning">
    <w:name w:val="Emphasis"/>
    <w:basedOn w:val="Standardstycketeckensnitt"/>
    <w:uiPriority w:val="20"/>
    <w:qFormat/>
    <w:rsid w:val="001534CD"/>
    <w:rPr>
      <w:i/>
      <w:iCs/>
    </w:rPr>
  </w:style>
  <w:style w:type="character" w:styleId="Olstomnmnande">
    <w:name w:val="Unresolved Mention"/>
    <w:basedOn w:val="Standardstycketeckensnitt"/>
    <w:uiPriority w:val="99"/>
    <w:semiHidden/>
    <w:unhideWhenUsed/>
    <w:rsid w:val="002C134F"/>
    <w:rPr>
      <w:color w:val="605E5C"/>
      <w:shd w:val="clear" w:color="auto" w:fill="E1DFDD"/>
    </w:rPr>
  </w:style>
  <w:style w:type="paragraph" w:customStyle="1" w:styleId="Text">
    <w:name w:val="Text"/>
    <w:basedOn w:val="Normal"/>
    <w:link w:val="TextChar"/>
    <w:rsid w:val="00163FD4"/>
    <w:pPr>
      <w:spacing w:after="240"/>
    </w:pPr>
    <w:rPr>
      <w:rFonts w:ascii="Times New Roman" w:eastAsia="Times New Roman" w:hAnsi="Times New Roman" w:cs="Times New Roman"/>
      <w:sz w:val="24"/>
      <w:szCs w:val="20"/>
      <w:lang w:eastAsia="en-US"/>
    </w:rPr>
  </w:style>
  <w:style w:type="character" w:customStyle="1" w:styleId="TextChar">
    <w:name w:val="Text Char"/>
    <w:link w:val="Text"/>
    <w:locked/>
    <w:rsid w:val="00163FD4"/>
    <w:rPr>
      <w:rFonts w:ascii="Times New Roman" w:eastAsia="Times New Roman" w:hAnsi="Times New Roman" w:cs="Times New Roman"/>
      <w:szCs w:val="20"/>
      <w:lang w:eastAsia="en-US"/>
    </w:rPr>
  </w:style>
  <w:style w:type="paragraph" w:styleId="Normalwebb">
    <w:name w:val="Normal (Web)"/>
    <w:basedOn w:val="Normal"/>
    <w:uiPriority w:val="99"/>
    <w:semiHidden/>
    <w:unhideWhenUsed/>
    <w:rsid w:val="008F72A2"/>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791">
      <w:bodyDiv w:val="1"/>
      <w:marLeft w:val="0"/>
      <w:marRight w:val="0"/>
      <w:marTop w:val="0"/>
      <w:marBottom w:val="0"/>
      <w:divBdr>
        <w:top w:val="none" w:sz="0" w:space="0" w:color="auto"/>
        <w:left w:val="none" w:sz="0" w:space="0" w:color="auto"/>
        <w:bottom w:val="none" w:sz="0" w:space="0" w:color="auto"/>
        <w:right w:val="none" w:sz="0" w:space="0" w:color="auto"/>
      </w:divBdr>
    </w:div>
    <w:div w:id="846988301">
      <w:bodyDiv w:val="1"/>
      <w:marLeft w:val="0"/>
      <w:marRight w:val="0"/>
      <w:marTop w:val="0"/>
      <w:marBottom w:val="0"/>
      <w:divBdr>
        <w:top w:val="none" w:sz="0" w:space="0" w:color="auto"/>
        <w:left w:val="none" w:sz="0" w:space="0" w:color="auto"/>
        <w:bottom w:val="none" w:sz="0" w:space="0" w:color="auto"/>
        <w:right w:val="none" w:sz="0" w:space="0" w:color="auto"/>
      </w:divBdr>
    </w:div>
    <w:div w:id="855852233">
      <w:bodyDiv w:val="1"/>
      <w:marLeft w:val="0"/>
      <w:marRight w:val="0"/>
      <w:marTop w:val="0"/>
      <w:marBottom w:val="0"/>
      <w:divBdr>
        <w:top w:val="none" w:sz="0" w:space="0" w:color="auto"/>
        <w:left w:val="none" w:sz="0" w:space="0" w:color="auto"/>
        <w:bottom w:val="none" w:sz="0" w:space="0" w:color="auto"/>
        <w:right w:val="none" w:sz="0" w:space="0" w:color="auto"/>
      </w:divBdr>
    </w:div>
    <w:div w:id="922183661">
      <w:bodyDiv w:val="1"/>
      <w:marLeft w:val="0"/>
      <w:marRight w:val="0"/>
      <w:marTop w:val="0"/>
      <w:marBottom w:val="0"/>
      <w:divBdr>
        <w:top w:val="none" w:sz="0" w:space="0" w:color="auto"/>
        <w:left w:val="none" w:sz="0" w:space="0" w:color="auto"/>
        <w:bottom w:val="none" w:sz="0" w:space="0" w:color="auto"/>
        <w:right w:val="none" w:sz="0" w:space="0" w:color="auto"/>
      </w:divBdr>
      <w:divsChild>
        <w:div w:id="2030714984">
          <w:marLeft w:val="0"/>
          <w:marRight w:val="0"/>
          <w:marTop w:val="0"/>
          <w:marBottom w:val="0"/>
          <w:divBdr>
            <w:top w:val="none" w:sz="0" w:space="0" w:color="auto"/>
            <w:left w:val="none" w:sz="0" w:space="0" w:color="auto"/>
            <w:bottom w:val="none" w:sz="0" w:space="0" w:color="auto"/>
            <w:right w:val="none" w:sz="0" w:space="0" w:color="auto"/>
          </w:divBdr>
        </w:div>
      </w:divsChild>
    </w:div>
    <w:div w:id="1142623878">
      <w:bodyDiv w:val="1"/>
      <w:marLeft w:val="0"/>
      <w:marRight w:val="0"/>
      <w:marTop w:val="0"/>
      <w:marBottom w:val="0"/>
      <w:divBdr>
        <w:top w:val="none" w:sz="0" w:space="0" w:color="auto"/>
        <w:left w:val="none" w:sz="0" w:space="0" w:color="auto"/>
        <w:bottom w:val="none" w:sz="0" w:space="0" w:color="auto"/>
        <w:right w:val="none" w:sz="0" w:space="0" w:color="auto"/>
      </w:divBdr>
    </w:div>
    <w:div w:id="1430159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roclear.com/dam/ESw/Legal/Integritetspolicy-bolagsstammor-svenska.pdf" TargetMode="External"/><Relationship Id="rId4" Type="http://schemas.openxmlformats.org/officeDocument/2006/relationships/styles" Target="styles.xml"/><Relationship Id="rId9" Type="http://schemas.openxmlformats.org/officeDocument/2006/relationships/hyperlink" Target="http://www.trifilon.com"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26674DE0AB444E8DDBF0E9AE5D7762" ma:contentTypeVersion="16" ma:contentTypeDescription="Skapa ett nytt dokument." ma:contentTypeScope="" ma:versionID="54f47d8cd30acb6ca54d1fba6551617d">
  <xsd:schema xmlns:xsd="http://www.w3.org/2001/XMLSchema" xmlns:xs="http://www.w3.org/2001/XMLSchema" xmlns:p="http://schemas.microsoft.com/office/2006/metadata/properties" xmlns:ns2="a99c3edf-c5f2-42a6-a9e0-492f5fbb0eb4" xmlns:ns3="62b78c48-ce1a-4325-abac-878d85c60b9d" targetNamespace="http://schemas.microsoft.com/office/2006/metadata/properties" ma:root="true" ma:fieldsID="10ead8f8e75caaac08b91b0085ff25c0" ns2:_="" ns3:_="">
    <xsd:import namespace="a99c3edf-c5f2-42a6-a9e0-492f5fbb0eb4"/>
    <xsd:import namespace="62b78c48-ce1a-4325-abac-878d85c60b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c3edf-c5f2-42a6-a9e0-492f5fbb0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df200ee7-ce89-4b75-a6b1-8c32a73f23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b78c48-ce1a-4325-abac-878d85c60b9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c7ec5659-9d81-46a5-96c2-0f3a31980373}" ma:internalName="TaxCatchAll" ma:showField="CatchAllData" ma:web="62b78c48-ce1a-4325-abac-878d85c60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11EAC-A59D-4DE1-BB29-B8EFDBB9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c3edf-c5f2-42a6-a9e0-492f5fbb0eb4"/>
    <ds:schemaRef ds:uri="62b78c48-ce1a-4325-abac-878d85c60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6BE00-5522-45EE-98BA-B46ECEB50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2121</Words>
  <Characters>11243</Characters>
  <Application>Microsoft Office Word</Application>
  <DocSecurity>0</DocSecurity>
  <Lines>93</Lines>
  <Paragraphs>26</Paragraphs>
  <ScaleCrop>false</ScaleCrop>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Thiel</cp:lastModifiedBy>
  <cp:revision>2</cp:revision>
  <cp:lastPrinted>1899-12-31T23:00:00Z</cp:lastPrinted>
  <dcterms:created xsi:type="dcterms:W3CDTF">2023-04-17T14:22:00Z</dcterms:created>
  <dcterms:modified xsi:type="dcterms:W3CDTF">2023-04-17T14:22:00Z</dcterms:modified>
</cp:coreProperties>
</file>